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A76AD" w14:textId="77777777" w:rsidR="003A4718" w:rsidRPr="00DA07D8" w:rsidRDefault="003A4718" w:rsidP="003A471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02D77B08" w14:textId="77777777" w:rsidR="003A4718" w:rsidRPr="00DA07D8" w:rsidRDefault="003A4718" w:rsidP="003A471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1F978D84" w14:textId="77777777" w:rsidR="003A4718" w:rsidRDefault="003A4718" w:rsidP="003A471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141CCFDC" w14:textId="77777777" w:rsidR="003A4718" w:rsidRDefault="003A4718" w:rsidP="003A4718">
      <w:pPr>
        <w:jc w:val="center"/>
        <w:rPr>
          <w:b/>
          <w:bCs/>
          <w:sz w:val="28"/>
          <w:szCs w:val="28"/>
        </w:rPr>
      </w:pPr>
    </w:p>
    <w:p w14:paraId="305ED94E" w14:textId="77777777" w:rsidR="003A4718" w:rsidRDefault="003A4718" w:rsidP="003A47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EC019F1" w14:textId="77777777" w:rsidR="00367727" w:rsidRDefault="00367727" w:rsidP="00367727">
      <w:pPr>
        <w:ind w:left="142"/>
        <w:jc w:val="both"/>
        <w:rPr>
          <w:sz w:val="28"/>
          <w:szCs w:val="28"/>
        </w:rPr>
      </w:pPr>
    </w:p>
    <w:p w14:paraId="476396E0" w14:textId="77777777" w:rsidR="00367727" w:rsidRDefault="00367727" w:rsidP="00367727">
      <w:pPr>
        <w:ind w:left="142"/>
        <w:jc w:val="both"/>
        <w:rPr>
          <w:sz w:val="28"/>
          <w:szCs w:val="28"/>
        </w:rPr>
      </w:pPr>
    </w:p>
    <w:p w14:paraId="5C3B6F38" w14:textId="77777777" w:rsidR="00367727" w:rsidRDefault="00367727" w:rsidP="00367727">
      <w:pPr>
        <w:ind w:left="142"/>
        <w:jc w:val="both"/>
        <w:rPr>
          <w:sz w:val="28"/>
          <w:szCs w:val="28"/>
        </w:rPr>
      </w:pPr>
    </w:p>
    <w:p w14:paraId="3859EA31" w14:textId="77777777" w:rsidR="00367727" w:rsidRDefault="00367727" w:rsidP="00367727">
      <w:pPr>
        <w:ind w:left="142"/>
        <w:jc w:val="both"/>
        <w:rPr>
          <w:sz w:val="28"/>
          <w:szCs w:val="28"/>
        </w:rPr>
      </w:pPr>
    </w:p>
    <w:p w14:paraId="25D9FABD" w14:textId="77777777" w:rsidR="00367727" w:rsidRDefault="00367727" w:rsidP="00367727">
      <w:pPr>
        <w:ind w:left="142"/>
        <w:jc w:val="both"/>
        <w:rPr>
          <w:sz w:val="28"/>
          <w:szCs w:val="28"/>
        </w:rPr>
      </w:pPr>
    </w:p>
    <w:p w14:paraId="3BB706D6" w14:textId="77777777" w:rsidR="00367727" w:rsidRDefault="00367727" w:rsidP="00367727">
      <w:pPr>
        <w:ind w:left="142"/>
        <w:jc w:val="both"/>
        <w:rPr>
          <w:sz w:val="28"/>
          <w:szCs w:val="28"/>
        </w:rPr>
      </w:pPr>
    </w:p>
    <w:p w14:paraId="1FBD8EB8" w14:textId="77777777" w:rsidR="00367727" w:rsidRDefault="00367727" w:rsidP="00367727">
      <w:pPr>
        <w:ind w:left="142"/>
        <w:jc w:val="both"/>
        <w:rPr>
          <w:sz w:val="28"/>
          <w:szCs w:val="28"/>
        </w:rPr>
      </w:pPr>
    </w:p>
    <w:p w14:paraId="41C34985" w14:textId="778E0E0A" w:rsidR="003A4718" w:rsidRPr="00DA07D8" w:rsidRDefault="00367727" w:rsidP="00367727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02.09.2026</w:t>
      </w:r>
      <w:r w:rsidR="003A4718">
        <w:rPr>
          <w:sz w:val="28"/>
          <w:szCs w:val="28"/>
        </w:rPr>
        <w:t xml:space="preserve"> № </w:t>
      </w:r>
      <w:r>
        <w:rPr>
          <w:sz w:val="28"/>
          <w:szCs w:val="28"/>
        </w:rPr>
        <w:t>973</w:t>
      </w:r>
    </w:p>
    <w:p w14:paraId="44CC1BE6" w14:textId="77777777" w:rsidR="00F9217C" w:rsidRDefault="00F9217C" w:rsidP="00F9217C">
      <w:pPr>
        <w:widowControl w:val="0"/>
        <w:autoSpaceDE w:val="0"/>
        <w:autoSpaceDN w:val="0"/>
        <w:adjustRightInd w:val="0"/>
        <w:spacing w:line="240" w:lineRule="exact"/>
        <w:ind w:left="142"/>
        <w:jc w:val="both"/>
        <w:rPr>
          <w:bCs/>
          <w:color w:val="000000"/>
          <w:sz w:val="28"/>
          <w:szCs w:val="28"/>
        </w:rPr>
      </w:pPr>
    </w:p>
    <w:p w14:paraId="4B831E1F" w14:textId="364FDF33" w:rsidR="00F9217C" w:rsidRDefault="00F9217C" w:rsidP="00F9217C">
      <w:pPr>
        <w:widowControl w:val="0"/>
        <w:autoSpaceDE w:val="0"/>
        <w:autoSpaceDN w:val="0"/>
        <w:adjustRightInd w:val="0"/>
        <w:spacing w:line="240" w:lineRule="exact"/>
        <w:ind w:left="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Порядке формирования и мониторинга реализации перечня муниципальных адресных инвестиционных проектов и Порядка проведения оценки инвестиционных проектов на предмет использования средств районного бюджета Ванинского муниципального района Хабаровского края, направляемых на капитальные вложения</w:t>
      </w:r>
    </w:p>
    <w:p w14:paraId="0027748A" w14:textId="77777777" w:rsidR="00F9217C" w:rsidRDefault="00F9217C" w:rsidP="00F9217C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28"/>
          <w:szCs w:val="28"/>
        </w:rPr>
      </w:pPr>
    </w:p>
    <w:p w14:paraId="04AE8D7B" w14:textId="77777777" w:rsidR="00F9217C" w:rsidRDefault="00F9217C" w:rsidP="00F921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901FE2C" w14:textId="77777777" w:rsidR="00F9217C" w:rsidRDefault="00F9217C" w:rsidP="00F9217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377655C4" w14:textId="32B474AA" w:rsidR="00F9217C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</w:t>
      </w:r>
      <w:hyperlink r:id="rId6" w:history="1">
        <w:r>
          <w:rPr>
            <w:rStyle w:val="a3"/>
            <w:color w:val="000000"/>
            <w:sz w:val="28"/>
            <w:szCs w:val="28"/>
            <w:u w:val="none"/>
          </w:rPr>
          <w:t>законом</w:t>
        </w:r>
      </w:hyperlink>
      <w:r>
        <w:rPr>
          <w:color w:val="000000"/>
          <w:sz w:val="28"/>
          <w:szCs w:val="28"/>
        </w:rPr>
        <w:t xml:space="preserve"> от 25 февраля </w:t>
      </w:r>
      <w:smartTag w:uri="urn:schemas-microsoft-com:office:smarttags" w:element="metricconverter">
        <w:smartTagPr>
          <w:attr w:name="ProductID" w:val="1999 г"/>
        </w:smartTagPr>
        <w:r>
          <w:rPr>
            <w:color w:val="000000"/>
            <w:sz w:val="28"/>
            <w:szCs w:val="28"/>
          </w:rPr>
          <w:t>1999 г</w:t>
        </w:r>
      </w:smartTag>
      <w:r>
        <w:rPr>
          <w:color w:val="000000"/>
          <w:sz w:val="28"/>
          <w:szCs w:val="28"/>
        </w:rPr>
        <w:t xml:space="preserve">.                      № 39-ФЗ «Об инвестиционной деятельности в Российской Федерации, осуществляемой в форме капитальных вложений», </w:t>
      </w:r>
      <w:hyperlink r:id="rId7" w:history="1">
        <w:r>
          <w:rPr>
            <w:rStyle w:val="a3"/>
            <w:color w:val="000000"/>
            <w:sz w:val="28"/>
            <w:szCs w:val="28"/>
            <w:u w:val="none"/>
          </w:rPr>
          <w:t>Уставом</w:t>
        </w:r>
      </w:hyperlink>
      <w:r>
        <w:rPr>
          <w:color w:val="000000"/>
          <w:sz w:val="28"/>
          <w:szCs w:val="28"/>
        </w:rPr>
        <w:t xml:space="preserve"> Ванинского муниципального района Хабаровского края, в целях обеспечения взаимодействия структурных подразделений администрации Ванинского муниципального района Хабаровского края и ее отраслевых (функциональных) органов в осуществлении на территории Ванинского муниципального района Хабаровского края инвестиционной деятельности,              а также эффективного использования средств районного бюджета Ванинского муниципального района Хабаровского края, администрация Ванинского муниципального района Хабаровского края</w:t>
      </w:r>
    </w:p>
    <w:p w14:paraId="51C51D40" w14:textId="77777777" w:rsidR="00F9217C" w:rsidRDefault="00F9217C" w:rsidP="00F921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1FFFA2B" w14:textId="77777777" w:rsidR="00F9217C" w:rsidRDefault="00F9217C" w:rsidP="00F921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14:paraId="242CF5E6" w14:textId="77777777" w:rsidR="00F9217C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Утвердить:</w:t>
      </w:r>
    </w:p>
    <w:p w14:paraId="6BE24DD2" w14:textId="77777777" w:rsidR="00F9217C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1.1. </w:t>
      </w:r>
      <w:hyperlink r:id="rId8" w:anchor="Par41#Par41" w:history="1">
        <w:r>
          <w:rPr>
            <w:rStyle w:val="a3"/>
            <w:color w:val="000000"/>
            <w:sz w:val="28"/>
            <w:szCs w:val="28"/>
            <w:u w:val="none"/>
          </w:rPr>
          <w:t>Порядок</w:t>
        </w:r>
      </w:hyperlink>
      <w:r>
        <w:rPr>
          <w:color w:val="000000"/>
          <w:sz w:val="28"/>
          <w:szCs w:val="28"/>
        </w:rPr>
        <w:t xml:space="preserve"> формирования и мониторинга реализации перечня муниципальных адресных инвестиционных проектов, согласно             приложению 1 к настоящему постановлению.</w:t>
      </w:r>
    </w:p>
    <w:p w14:paraId="63D06640" w14:textId="0C896D3E" w:rsidR="00F9217C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1.2. </w:t>
      </w:r>
      <w:hyperlink r:id="rId9" w:anchor="Par753#Par753" w:history="1">
        <w:r>
          <w:rPr>
            <w:rStyle w:val="a3"/>
            <w:color w:val="000000"/>
            <w:sz w:val="28"/>
            <w:szCs w:val="28"/>
            <w:u w:val="none"/>
          </w:rPr>
          <w:t>Порядок</w:t>
        </w:r>
      </w:hyperlink>
      <w:r>
        <w:rPr>
          <w:color w:val="000000"/>
          <w:sz w:val="28"/>
          <w:szCs w:val="28"/>
        </w:rPr>
        <w:t xml:space="preserve"> проведения оценки инвестиционных проектов                         на предмет эффективности использования средств районного бюджета</w:t>
      </w:r>
      <w:r w:rsidRPr="00083F2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Ванинского муниципального района Хабаровского края</w:t>
      </w:r>
      <w:r>
        <w:rPr>
          <w:color w:val="000000"/>
          <w:sz w:val="28"/>
          <w:szCs w:val="28"/>
        </w:rPr>
        <w:t>, направляемых                        на капитальные вложения, согласно приложению 2 к настоящему постановлению.</w:t>
      </w:r>
    </w:p>
    <w:p w14:paraId="4CEF93EB" w14:textId="77777777" w:rsidR="00F9217C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Определить отдел архитектуры и градостроительства администрации Ванинского муниципального района Хабаровского края уполномоченным органом на формирование перечня адресных инвестиционных проектов.</w:t>
      </w:r>
    </w:p>
    <w:p w14:paraId="1E0A8314" w14:textId="77777777" w:rsidR="00F9217C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 Возложить на отдел экономического развития администрации Ванинского муниципального района Хабаровского края функции                           по осуществлению мониторинга реализации перечня адресных инвестиционных проектов.</w:t>
      </w:r>
    </w:p>
    <w:p w14:paraId="14534E8A" w14:textId="1FE8A74D" w:rsidR="00F9217C" w:rsidRPr="00510741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 w:rsidRPr="00510741">
        <w:rPr>
          <w:sz w:val="28"/>
          <w:szCs w:val="28"/>
        </w:rPr>
        <w:t>Отделу архитектуры и градостроительства администрации Ванинского муниципального района Хабаровского края</w:t>
      </w:r>
      <w:r>
        <w:rPr>
          <w:sz w:val="28"/>
          <w:szCs w:val="28"/>
        </w:rPr>
        <w:t xml:space="preserve"> </w:t>
      </w:r>
      <w:r w:rsidRPr="00510741">
        <w:rPr>
          <w:sz w:val="28"/>
          <w:szCs w:val="28"/>
        </w:rPr>
        <w:t xml:space="preserve">в течение 10 рабочих дней с момента опубликования настоящего постановления разработать </w:t>
      </w:r>
      <w:r>
        <w:rPr>
          <w:sz w:val="28"/>
          <w:szCs w:val="28"/>
        </w:rPr>
        <w:t xml:space="preserve">                      </w:t>
      </w:r>
      <w:r w:rsidRPr="00510741">
        <w:rPr>
          <w:sz w:val="28"/>
          <w:szCs w:val="28"/>
        </w:rPr>
        <w:t xml:space="preserve">и утвердить перечень и форму предоставления сведений, необходимых </w:t>
      </w:r>
      <w:r>
        <w:rPr>
          <w:sz w:val="28"/>
          <w:szCs w:val="28"/>
        </w:rPr>
        <w:t xml:space="preserve">                 </w:t>
      </w:r>
      <w:r w:rsidRPr="00510741">
        <w:rPr>
          <w:sz w:val="28"/>
          <w:szCs w:val="28"/>
        </w:rPr>
        <w:t>для оценки готовности объекта капитального строительства к новому строительству или реконструкции.</w:t>
      </w:r>
    </w:p>
    <w:p w14:paraId="5AF8C76B" w14:textId="67AF84AB" w:rsidR="00F9217C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Признать утратившим силу постановление администрации Ванинского муниципального района Хабаровского края от 14 июня 2013 г.             № 620 «О порядке формирования и мониторинга реализации перечня муниципальных адресных инвестиционных проектов и Порядка проведения оценки инвестиционных проектов на предмет использования средств районного бюджета, направляемых на капитальные вложения».</w:t>
      </w:r>
    </w:p>
    <w:p w14:paraId="1507320F" w14:textId="77777777" w:rsidR="00F9217C" w:rsidRPr="00076CC5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076CC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0B5673">
        <w:rPr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</w:t>
      </w:r>
      <w:r w:rsidRPr="00F9217C">
        <w:rPr>
          <w:sz w:val="28"/>
          <w:szCs w:val="28"/>
        </w:rPr>
        <w:t>» (</w:t>
      </w:r>
      <w:hyperlink r:id="rId10" w:history="1">
        <w:r w:rsidRPr="00F9217C">
          <w:rPr>
            <w:rStyle w:val="a3"/>
            <w:color w:val="auto"/>
            <w:sz w:val="28"/>
            <w:szCs w:val="28"/>
          </w:rPr>
          <w:t>https://vanino-voshod.ru</w:t>
        </w:r>
      </w:hyperlink>
      <w:r w:rsidRPr="00F9217C">
        <w:rPr>
          <w:sz w:val="28"/>
          <w:szCs w:val="28"/>
        </w:rPr>
        <w:t xml:space="preserve">, регистрация в качестве сетевого издания: Эл № ФС77-89729 от 23 июня </w:t>
      </w:r>
      <w:r w:rsidRPr="000B5673">
        <w:rPr>
          <w:sz w:val="28"/>
          <w:szCs w:val="28"/>
        </w:rPr>
        <w:t>2025</w:t>
      </w:r>
      <w:r>
        <w:rPr>
          <w:sz w:val="28"/>
          <w:szCs w:val="28"/>
        </w:rPr>
        <w:t xml:space="preserve"> г.</w:t>
      </w:r>
      <w:r w:rsidRPr="000B5673">
        <w:rPr>
          <w:sz w:val="28"/>
          <w:szCs w:val="28"/>
        </w:rPr>
        <w:t>), а также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018294A" w14:textId="6BDF6BB4" w:rsidR="00F9217C" w:rsidRPr="00076CC5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076CC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076CC5">
        <w:rPr>
          <w:color w:val="000000"/>
          <w:sz w:val="28"/>
          <w:szCs w:val="28"/>
        </w:rPr>
        <w:t xml:space="preserve">Контроль за исполнением настоящего постановления возложить            на </w:t>
      </w:r>
      <w:r>
        <w:rPr>
          <w:color w:val="000000"/>
          <w:sz w:val="28"/>
          <w:szCs w:val="28"/>
        </w:rPr>
        <w:t xml:space="preserve">первого </w:t>
      </w:r>
      <w:r w:rsidRPr="00076CC5">
        <w:rPr>
          <w:color w:val="000000"/>
          <w:sz w:val="28"/>
          <w:szCs w:val="28"/>
        </w:rPr>
        <w:t>заместителя главы администрации Ванинского муниципального района Хабаровского края.</w:t>
      </w:r>
    </w:p>
    <w:p w14:paraId="49F4CC6E" w14:textId="77777777" w:rsidR="00F9217C" w:rsidRPr="00076CC5" w:rsidRDefault="00F9217C" w:rsidP="00F9217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076CC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076CC5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4F537BEA" w14:textId="77777777" w:rsidR="00F9217C" w:rsidRPr="00076CC5" w:rsidRDefault="00F9217C" w:rsidP="00F9217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50C5A5AF" w14:textId="77777777" w:rsidR="00F9217C" w:rsidRDefault="00F9217C" w:rsidP="00F9217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49721712" w14:textId="77777777" w:rsidR="00F9217C" w:rsidRDefault="00F9217C" w:rsidP="00F921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4980A03" w14:textId="570B9C17" w:rsidR="000B22D6" w:rsidRDefault="00F9217C" w:rsidP="00F9217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 района                                                             А.М. Маслов</w:t>
      </w:r>
    </w:p>
    <w:p w14:paraId="507041EC" w14:textId="77777777" w:rsidR="00E4487E" w:rsidRDefault="00E4487E" w:rsidP="00F9217C">
      <w:pPr>
        <w:rPr>
          <w:color w:val="000000"/>
          <w:sz w:val="28"/>
          <w:szCs w:val="28"/>
        </w:rPr>
      </w:pPr>
    </w:p>
    <w:p w14:paraId="2DED7AAD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EC99069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9C13A3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2F45A803" w14:textId="77777777" w:rsidR="00E4487E" w:rsidRDefault="00E4487E" w:rsidP="00F9217C">
      <w:pPr>
        <w:rPr>
          <w:color w:val="000000"/>
          <w:sz w:val="28"/>
          <w:szCs w:val="28"/>
        </w:rPr>
      </w:pPr>
    </w:p>
    <w:p w14:paraId="4859DEEA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F3743FD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42A299C" w14:textId="77777777" w:rsidR="00E4487E" w:rsidRDefault="00E4487E" w:rsidP="00F9217C">
      <w:pPr>
        <w:rPr>
          <w:color w:val="000000"/>
          <w:sz w:val="28"/>
          <w:szCs w:val="28"/>
        </w:rPr>
      </w:pPr>
    </w:p>
    <w:p w14:paraId="61C0D33B" w14:textId="77777777" w:rsidR="00E4487E" w:rsidRDefault="00E4487E" w:rsidP="00F9217C">
      <w:pPr>
        <w:rPr>
          <w:color w:val="000000"/>
          <w:sz w:val="28"/>
          <w:szCs w:val="28"/>
        </w:rPr>
      </w:pPr>
    </w:p>
    <w:p w14:paraId="33B603BD" w14:textId="77777777" w:rsidR="00E4487E" w:rsidRDefault="00E4487E" w:rsidP="00F9217C">
      <w:pPr>
        <w:rPr>
          <w:color w:val="000000"/>
          <w:sz w:val="28"/>
          <w:szCs w:val="28"/>
        </w:rPr>
      </w:pPr>
    </w:p>
    <w:p w14:paraId="4DDBCA3D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2DBE160" w14:textId="77777777" w:rsidR="00E4487E" w:rsidRDefault="00E4487E" w:rsidP="00F9217C">
      <w:pPr>
        <w:rPr>
          <w:color w:val="000000"/>
          <w:sz w:val="28"/>
          <w:szCs w:val="28"/>
        </w:rPr>
      </w:pPr>
    </w:p>
    <w:p w14:paraId="4450952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ED4D7F8" w14:textId="1823A853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ind w:left="522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  <w:r w:rsidRPr="0052092A">
        <w:rPr>
          <w:color w:val="000000"/>
          <w:sz w:val="28"/>
          <w:szCs w:val="28"/>
        </w:rPr>
        <w:t>1</w:t>
      </w:r>
    </w:p>
    <w:p w14:paraId="166E022A" w14:textId="77777777" w:rsidR="00E4487E" w:rsidRDefault="00E4487E" w:rsidP="00E4487E">
      <w:pPr>
        <w:widowControl w:val="0"/>
        <w:autoSpaceDE w:val="0"/>
        <w:autoSpaceDN w:val="0"/>
        <w:adjustRightInd w:val="0"/>
        <w:spacing w:line="240" w:lineRule="exact"/>
        <w:ind w:left="5220"/>
        <w:jc w:val="center"/>
        <w:outlineLvl w:val="0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к постановлению администрации Ванинского муниципального района </w:t>
      </w:r>
      <w:r>
        <w:rPr>
          <w:color w:val="000000"/>
          <w:sz w:val="28"/>
          <w:szCs w:val="28"/>
        </w:rPr>
        <w:t>Хабаровского края</w:t>
      </w:r>
    </w:p>
    <w:p w14:paraId="1555BA29" w14:textId="5D0CA40E" w:rsidR="00E4487E" w:rsidRPr="0052092A" w:rsidRDefault="00E4487E" w:rsidP="00E4487E">
      <w:pPr>
        <w:widowControl w:val="0"/>
        <w:autoSpaceDE w:val="0"/>
        <w:autoSpaceDN w:val="0"/>
        <w:adjustRightInd w:val="0"/>
        <w:ind w:left="5220"/>
        <w:jc w:val="center"/>
        <w:outlineLvl w:val="0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от </w:t>
      </w:r>
      <w:r w:rsidR="00367727">
        <w:rPr>
          <w:color w:val="000000"/>
          <w:sz w:val="28"/>
          <w:szCs w:val="28"/>
        </w:rPr>
        <w:t>02.09.2026</w:t>
      </w:r>
      <w:r>
        <w:rPr>
          <w:color w:val="000000"/>
          <w:sz w:val="28"/>
          <w:szCs w:val="28"/>
        </w:rPr>
        <w:t xml:space="preserve"> № </w:t>
      </w:r>
      <w:r w:rsidR="00367727">
        <w:rPr>
          <w:color w:val="000000"/>
          <w:sz w:val="28"/>
          <w:szCs w:val="28"/>
        </w:rPr>
        <w:t>973</w:t>
      </w:r>
    </w:p>
    <w:p w14:paraId="14D37384" w14:textId="77777777" w:rsidR="00E4487E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28"/>
          <w:szCs w:val="28"/>
        </w:rPr>
      </w:pPr>
    </w:p>
    <w:p w14:paraId="0F034069" w14:textId="77777777" w:rsidR="00E4487E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28"/>
          <w:szCs w:val="28"/>
        </w:rPr>
      </w:pPr>
    </w:p>
    <w:p w14:paraId="0ACAAB21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28"/>
          <w:szCs w:val="28"/>
        </w:rPr>
      </w:pPr>
    </w:p>
    <w:p w14:paraId="1C13C032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bookmarkStart w:id="0" w:name="Par41"/>
      <w:bookmarkEnd w:id="0"/>
      <w:r w:rsidRPr="0052092A">
        <w:rPr>
          <w:bCs/>
          <w:color w:val="000000"/>
          <w:sz w:val="28"/>
          <w:szCs w:val="28"/>
        </w:rPr>
        <w:t>Порядок</w:t>
      </w:r>
    </w:p>
    <w:p w14:paraId="3CC10246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52092A">
        <w:rPr>
          <w:bCs/>
          <w:color w:val="000000"/>
          <w:sz w:val="28"/>
          <w:szCs w:val="28"/>
        </w:rPr>
        <w:t>формирования и мониторинга реализации перечня</w:t>
      </w:r>
    </w:p>
    <w:p w14:paraId="5381158A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52092A">
        <w:rPr>
          <w:bCs/>
          <w:color w:val="000000"/>
          <w:sz w:val="28"/>
          <w:szCs w:val="28"/>
        </w:rPr>
        <w:t>муниципальных адресных инвестиционных проектов</w:t>
      </w:r>
    </w:p>
    <w:p w14:paraId="1A242E5F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28"/>
          <w:szCs w:val="28"/>
        </w:rPr>
      </w:pPr>
    </w:p>
    <w:p w14:paraId="7913A0D0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52092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Общие положения</w:t>
      </w:r>
    </w:p>
    <w:p w14:paraId="010D5582" w14:textId="77777777" w:rsidR="00E4487E" w:rsidRPr="0052092A" w:rsidRDefault="00E4487E" w:rsidP="00E4487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77961F2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1. Настоящий Порядок формирования и мониторинга реализации перечня муниципальных адресных инвестиционных проектов (далее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Порядок) определяет правила формирования и мониторинга реализации перечня муниципальных адресных инвестиционных проектов.</w:t>
      </w:r>
    </w:p>
    <w:p w14:paraId="5535636C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Основные понятия, используемые в настоящем Порядке:</w:t>
      </w:r>
    </w:p>
    <w:p w14:paraId="7C34063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2.1. Муниципальный адресный инвестиционный проект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инвестиционный проект, предусматривающий финансирование                             из районного бюджета Ванинского муниципального района Хабаровского края (далее – районный бюджет) объектов капитального строительства муниципальной собственности (далее – МАИП).</w:t>
      </w:r>
    </w:p>
    <w:p w14:paraId="72DF5FF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2.2. Отраслевой ранжированный перечень – перечень инвестиционных проектов, сформированный структурными подразделениями администрации Ванинского муниципального района Хабаровского края и ее отраслевыми (функциональными) органами (далее – администрация района) на основе интегральной оценки эффективности инвестиционного проекта в целях определения приоритетности реализации.</w:t>
      </w:r>
    </w:p>
    <w:p w14:paraId="7E718DD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2.3. Переходящие объекты капитального строительства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объекты,                   по которым у администрации района имеются долгосрочные обязательства</w:t>
      </w:r>
      <w:r>
        <w:rPr>
          <w:color w:val="000000"/>
          <w:sz w:val="28"/>
          <w:szCs w:val="28"/>
        </w:rPr>
        <w:t xml:space="preserve">             </w:t>
      </w:r>
      <w:r w:rsidRPr="00B71C03">
        <w:rPr>
          <w:color w:val="000000"/>
          <w:sz w:val="28"/>
          <w:szCs w:val="28"/>
        </w:rPr>
        <w:t xml:space="preserve"> по заключенным контрактам, договорам, либо объекты, по которым реализация инвестиционного проекта за счет средств районного бюджета начата в предыдущие периоды и подлежащие рассмотрению для включения</w:t>
      </w:r>
      <w:r>
        <w:rPr>
          <w:color w:val="000000"/>
          <w:sz w:val="28"/>
          <w:szCs w:val="28"/>
        </w:rPr>
        <w:t xml:space="preserve">              </w:t>
      </w:r>
      <w:r w:rsidRPr="00B71C03">
        <w:rPr>
          <w:color w:val="000000"/>
          <w:sz w:val="28"/>
          <w:szCs w:val="28"/>
        </w:rPr>
        <w:t xml:space="preserve"> в Перечень адресных инвестиционных проектов на очередной финансовый год.</w:t>
      </w:r>
    </w:p>
    <w:p w14:paraId="655AC4AC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3. Перечень МАИП устанавливает распределение бюджетных ассигнований из районного бюджета на реализацию муниципальных адресных инвестиционных проектов, направленных на строительство, реконструкцию или техническое перевооружение объектов капитального строительства </w:t>
      </w:r>
      <w:r>
        <w:rPr>
          <w:color w:val="000000"/>
          <w:sz w:val="28"/>
          <w:szCs w:val="28"/>
        </w:rPr>
        <w:t xml:space="preserve">                     </w:t>
      </w:r>
      <w:r w:rsidRPr="00B71C03">
        <w:rPr>
          <w:color w:val="000000"/>
          <w:sz w:val="28"/>
          <w:szCs w:val="28"/>
        </w:rPr>
        <w:t>и (или) осуществление на территории Ванинского муниципального района Хабаровского края (далее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район) иных капитальных вложений, осуществляемых за счет районного бюджета (далее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объекты капитального строительства).</w:t>
      </w:r>
    </w:p>
    <w:p w14:paraId="6637DF69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Перечень МАИП представляет собой документ, включающий:</w:t>
      </w:r>
    </w:p>
    <w:p w14:paraId="0882B2B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 объекты капитального строительства муниципальной собственности, финансируемые за счет средств районного бюджета;</w:t>
      </w:r>
    </w:p>
    <w:p w14:paraId="190DC0DD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lastRenderedPageBreak/>
        <w:t xml:space="preserve">2) объекты капитального строительства муниципальной собственности, по которым предусматривается предоставление субсидий из краевого </w:t>
      </w:r>
      <w:r>
        <w:rPr>
          <w:color w:val="000000"/>
          <w:sz w:val="28"/>
          <w:szCs w:val="28"/>
        </w:rPr>
        <w:t xml:space="preserve">                              </w:t>
      </w:r>
      <w:r w:rsidRPr="00B71C03">
        <w:rPr>
          <w:color w:val="000000"/>
          <w:sz w:val="28"/>
          <w:szCs w:val="28"/>
        </w:rPr>
        <w:t>и федерального бюджетов на софинансирование расходных обязательств района по строительству, реконструкции или техническому перевооружению объектов капитального строительства муниципальной собственности;</w:t>
      </w:r>
    </w:p>
    <w:p w14:paraId="3FAC973B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3) объекты капитального строительства муниципальной собственности объектов дорожного хозяйства, в том числе объекты капитального строительства муниципальной собственности объектов дорожного хозяйства, по которым предусматривается предоставление субсидий из краевого </w:t>
      </w:r>
      <w:r>
        <w:rPr>
          <w:color w:val="000000"/>
          <w:sz w:val="28"/>
          <w:szCs w:val="28"/>
        </w:rPr>
        <w:t xml:space="preserve">                           </w:t>
      </w:r>
      <w:r w:rsidRPr="00B71C03">
        <w:rPr>
          <w:color w:val="000000"/>
          <w:sz w:val="28"/>
          <w:szCs w:val="28"/>
        </w:rPr>
        <w:t>и федерального бюджетов на софинансирование расходных обязательств района по строительству, реконструкции или техническому перевооружению объектов капитального строительства муниципальной собственности объектов дорожного хозяйства;</w:t>
      </w:r>
    </w:p>
    <w:p w14:paraId="5B328E1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4) иные объекты капитального строительства, по которым предусматривается финансирование полностью или частично за счет средств районного бюджета.</w:t>
      </w:r>
    </w:p>
    <w:p w14:paraId="3D81280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4. Включению в проект Перечня МАИП подлежат:</w:t>
      </w:r>
    </w:p>
    <w:p w14:paraId="1EE84B3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переходящие объекты капитального строительства;</w:t>
      </w:r>
    </w:p>
    <w:p w14:paraId="509A2DD5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вновь начинаемые объекты капитального строительства, имеющие проектную документацию, утвержденную в установленном порядке;</w:t>
      </w:r>
    </w:p>
    <w:p w14:paraId="45DD2EB4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3) объекты капитального строительства, требующие разработки проектной документации.</w:t>
      </w:r>
    </w:p>
    <w:p w14:paraId="51557F9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1" w:name="Par64"/>
      <w:bookmarkEnd w:id="1"/>
      <w:r w:rsidRPr="00B71C03">
        <w:rPr>
          <w:color w:val="000000"/>
          <w:sz w:val="28"/>
          <w:szCs w:val="28"/>
        </w:rPr>
        <w:t>5. В проекте Перечня МАИП указываются:</w:t>
      </w:r>
    </w:p>
    <w:p w14:paraId="580B9ECA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наименование объекта капитального строительства;</w:t>
      </w:r>
    </w:p>
    <w:p w14:paraId="50D77F4D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вид экономической деятельности (отрасль);</w:t>
      </w:r>
    </w:p>
    <w:p w14:paraId="763B9798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муниципальный заказчик объекта капитального строительства;</w:t>
      </w:r>
    </w:p>
    <w:p w14:paraId="67338E4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4)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главный распорядитель бюджетных средств;</w:t>
      </w:r>
    </w:p>
    <w:p w14:paraId="3FE59DD8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5) планируемый пользователь объекта капитального строительства муниципальной собственности;</w:t>
      </w:r>
    </w:p>
    <w:p w14:paraId="66E54AD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6) мощность объекта капитального строительства, подлежащего вводу </w:t>
      </w:r>
      <w:r>
        <w:rPr>
          <w:color w:val="000000"/>
          <w:sz w:val="28"/>
          <w:szCs w:val="28"/>
        </w:rPr>
        <w:t xml:space="preserve">             </w:t>
      </w:r>
      <w:r w:rsidRPr="00B71C03">
        <w:rPr>
          <w:color w:val="000000"/>
          <w:sz w:val="28"/>
          <w:szCs w:val="28"/>
        </w:rPr>
        <w:t>в эксплуатацию;</w:t>
      </w:r>
    </w:p>
    <w:p w14:paraId="057454F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7) срок строительства и ввода в эксплуатацию объекта капитального строительства;</w:t>
      </w:r>
    </w:p>
    <w:p w14:paraId="5AEBAF04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8) сметная стоимость строительства (реконструкции, технического перевооружения) объекта капитального строительства;</w:t>
      </w:r>
    </w:p>
    <w:p w14:paraId="1EA603E6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9) объем освоенных средств за счет средств федерального, краевого, районного бюджета и внебюджетных источников на 01 января текущего финансового года;</w:t>
      </w:r>
    </w:p>
    <w:p w14:paraId="61F0410E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10) объемы бюджетных ассигнований районного бюджета                                на очередной финансовый год и плановый период строительства (реконструкции, технического перевооружения) объекта капитального строительства;</w:t>
      </w:r>
    </w:p>
    <w:p w14:paraId="58FCA04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11) наличие (отсутствие) мероприятий по строительству, реконструкции или техническому перевооружению объектов капитального строительства </w:t>
      </w:r>
      <w:r>
        <w:rPr>
          <w:color w:val="000000"/>
          <w:sz w:val="28"/>
          <w:szCs w:val="28"/>
        </w:rPr>
        <w:t xml:space="preserve">                  </w:t>
      </w:r>
      <w:r w:rsidRPr="00B71C03">
        <w:rPr>
          <w:color w:val="000000"/>
          <w:sz w:val="28"/>
          <w:szCs w:val="28"/>
        </w:rPr>
        <w:t xml:space="preserve">в федеральной адресной инвестиционной программе, государственных </w:t>
      </w:r>
      <w:r w:rsidRPr="00B71C03">
        <w:rPr>
          <w:color w:val="000000"/>
          <w:sz w:val="28"/>
          <w:szCs w:val="28"/>
        </w:rPr>
        <w:lastRenderedPageBreak/>
        <w:t>программах Российской Федерации, государственных программах Хабаровского края, краевой адресной инвестиционной программе, муниципальных программах района;</w:t>
      </w:r>
    </w:p>
    <w:p w14:paraId="6E9CEC9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12)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наличие (отсутствие) проектной документации.</w:t>
      </w:r>
    </w:p>
    <w:p w14:paraId="152CB32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6. Комиссия по отбору целевых программ и инвестиционных проектов (далее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 xml:space="preserve">Комиссия) ежегодно до 20 сентября текущего года рассматривает проект Перечня МАИП, сформированный отделом архитектуры </w:t>
      </w:r>
      <w:r>
        <w:rPr>
          <w:color w:val="000000"/>
          <w:sz w:val="28"/>
          <w:szCs w:val="28"/>
        </w:rPr>
        <w:t xml:space="preserve">                                        </w:t>
      </w:r>
      <w:r w:rsidRPr="00B71C03">
        <w:rPr>
          <w:color w:val="000000"/>
          <w:sz w:val="28"/>
          <w:szCs w:val="28"/>
        </w:rPr>
        <w:t>и градостроительства администрации района (далее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Уполномоченный орган), и осуществляет отбор объектов капитального строительства, планируемых к финансированию в очередном финансовом году.</w:t>
      </w:r>
    </w:p>
    <w:p w14:paraId="6EE07F81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7. Проект Перечня МАИП, сформированный Уполномоченным органом по результатам рассмотрения Комиссией, передается на рассмотрение главе администрации Ванинского муниципального района Хабаровского края (далее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глава администрации района) и при его положительном решении утверждается постановлением администрации района.</w:t>
      </w:r>
    </w:p>
    <w:p w14:paraId="3588708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8. Перечень МАИП составляется ежегодно на очередной финансовый год и плановый период.</w:t>
      </w:r>
    </w:p>
    <w:p w14:paraId="4E50A30F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068C580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Формирование проекта Перечня МАИП</w:t>
      </w:r>
    </w:p>
    <w:p w14:paraId="51190B3C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48D0D3B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1. Проект Перечня МАИП формируется в период подготовки проекта районного бюджета на очередной финансовый год.</w:t>
      </w:r>
    </w:p>
    <w:p w14:paraId="0E56E1EF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 Структурные подразделения администрации района и ее отраслевые (функциональные) органы в соответствии с отраслевой принадлежностью объектов капитального строительства совместно с Уполномоченным органом ежегодно до 01 апреля текущего года:</w:t>
      </w:r>
    </w:p>
    <w:p w14:paraId="3626481F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2" w:name="Par86"/>
      <w:bookmarkEnd w:id="2"/>
      <w:r w:rsidRPr="00B71C03">
        <w:rPr>
          <w:color w:val="000000"/>
          <w:sz w:val="28"/>
          <w:szCs w:val="28"/>
        </w:rPr>
        <w:t>2.1. Определяют потребность в объектах социальной сферы                            и объектах инженерной инфраструктуры на основе следующих показателей:</w:t>
      </w:r>
    </w:p>
    <w:p w14:paraId="75A98CDF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 нормативная потребность в сети объектов социальной сферы                       и физическая обеспеченность ими с учетом их пропускной способности                    и износа основных фондов, а также географических и иных условий                        и факторов макросреды (в том числе наличие достаточного количества потребителей, транспортная доступность и т.д.);</w:t>
      </w:r>
    </w:p>
    <w:p w14:paraId="048E4F6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 потребность и обеспеченность в сети объектов инженерной инфраструктуры;</w:t>
      </w:r>
    </w:p>
    <w:p w14:paraId="62882C8E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3) аварийность функционирующих объектов социальной сферы                    и объектов инженерной инфраструктуры;</w:t>
      </w:r>
    </w:p>
    <w:p w14:paraId="1D222824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4) наличие (отсутствие) аналогичных объектов социальной сферы                  и объектов инженерной инфраструктуры;</w:t>
      </w:r>
    </w:p>
    <w:p w14:paraId="426ABDC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5) возможность оптимизации функционирования, модернизации, реконструкции существующих объектов социальной сферы и объектов инженерной инфраструктуры.</w:t>
      </w:r>
    </w:p>
    <w:p w14:paraId="13FF46D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3" w:name="Par92"/>
      <w:bookmarkEnd w:id="3"/>
      <w:r w:rsidRPr="00B71C03">
        <w:rPr>
          <w:color w:val="000000"/>
          <w:sz w:val="28"/>
          <w:szCs w:val="28"/>
        </w:rPr>
        <w:t>2.2.</w:t>
      </w:r>
      <w:bookmarkStart w:id="4" w:name="Par100"/>
      <w:bookmarkEnd w:id="4"/>
      <w:r w:rsidRPr="00B71C03">
        <w:rPr>
          <w:color w:val="000000"/>
          <w:sz w:val="28"/>
          <w:szCs w:val="28"/>
        </w:rPr>
        <w:t xml:space="preserve"> Проводят оценку переходящих объектов капитального строительства, подлежащих включению в проект Перечня МАИП,                             в соответствии с утвержденным постановлением администрации района </w:t>
      </w:r>
      <w:r w:rsidRPr="00B71C03">
        <w:rPr>
          <w:bCs/>
          <w:color w:val="000000"/>
          <w:sz w:val="28"/>
          <w:szCs w:val="28"/>
        </w:rPr>
        <w:lastRenderedPageBreak/>
        <w:t xml:space="preserve">Порядком проведения оценки инвестиционных проектов на предмет эффективности использования средств районного бюджета, направляемых </w:t>
      </w:r>
      <w:r>
        <w:rPr>
          <w:bCs/>
          <w:color w:val="000000"/>
          <w:sz w:val="28"/>
          <w:szCs w:val="28"/>
        </w:rPr>
        <w:t xml:space="preserve">              </w:t>
      </w:r>
      <w:r w:rsidRPr="00B71C03">
        <w:rPr>
          <w:bCs/>
          <w:color w:val="000000"/>
          <w:sz w:val="28"/>
          <w:szCs w:val="28"/>
        </w:rPr>
        <w:t xml:space="preserve">на капитальные вложения (далее – </w:t>
      </w:r>
      <w:r w:rsidRPr="00B71C03">
        <w:rPr>
          <w:color w:val="000000"/>
          <w:sz w:val="28"/>
          <w:szCs w:val="28"/>
        </w:rPr>
        <w:t xml:space="preserve">Порядок оценки эффективности) в случае изменения значения одного из показателей, необходимых для расчета интегральной оценки эффективности инвестиционного проекта, более чем </w:t>
      </w:r>
      <w:r>
        <w:rPr>
          <w:color w:val="000000"/>
          <w:sz w:val="28"/>
          <w:szCs w:val="28"/>
        </w:rPr>
        <w:t xml:space="preserve">              </w:t>
      </w:r>
      <w:r w:rsidRPr="00B71C03">
        <w:rPr>
          <w:color w:val="000000"/>
          <w:sz w:val="28"/>
          <w:szCs w:val="28"/>
        </w:rPr>
        <w:t xml:space="preserve">на 10 процентов от значения данного показателя в предшествующем году. </w:t>
      </w:r>
      <w:bookmarkStart w:id="5" w:name="Par101"/>
      <w:bookmarkEnd w:id="5"/>
    </w:p>
    <w:p w14:paraId="434CC3BA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2.3. Проводят оценку объектов капитального строительства, подлежащих включению в проект Перечня МАИП (за исключением оценки переходящих объектов капитального строительства), в соответствии                      с Порядком оценки эффективности.</w:t>
      </w:r>
    </w:p>
    <w:p w14:paraId="72FD7D7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При проведении оценки объектов капитального строительства руководствуются следующими принципами:</w:t>
      </w:r>
    </w:p>
    <w:p w14:paraId="01C29E8A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 учета соответствия приоритетам социально-экономического развития района;</w:t>
      </w:r>
    </w:p>
    <w:p w14:paraId="2248CE0E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 анализа и учета эффективности инвестиционного проекта;</w:t>
      </w:r>
    </w:p>
    <w:p w14:paraId="5E15B239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3) положительности и максимума эффекта с учетом косвенных эффектов в экономике района;</w:t>
      </w:r>
    </w:p>
    <w:p w14:paraId="01631BF6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4) учета фактора времени. При оценке должны учитываться различные аспекты фактора времени, в том числе динамичность (изменение во времени) параметров инвестиционного проекта и его окружения;</w:t>
      </w:r>
    </w:p>
    <w:p w14:paraId="52346B6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5) сравнения эффективности использования средств районного бюджета с вариантом без реализации инвестиционного проекта;</w:t>
      </w:r>
    </w:p>
    <w:p w14:paraId="40085F3A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6)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учета эксплуатационных расходов будущих периодов - расходов районного бюджета, возникающих в связи с необходимостью обеспечения функционирования объекта капитального строительства, созданного в ходе реализации инвестиционного проекта.</w:t>
      </w:r>
    </w:p>
    <w:p w14:paraId="1C3A0419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2.4. Формируют на очередной финансовый год на основе интегральной оценки эффективности инвестиционного проекта, рассчитанной </w:t>
      </w:r>
      <w:r>
        <w:rPr>
          <w:color w:val="000000"/>
          <w:sz w:val="28"/>
          <w:szCs w:val="28"/>
        </w:rPr>
        <w:t xml:space="preserve">                                        </w:t>
      </w:r>
      <w:r w:rsidRPr="00B71C03">
        <w:rPr>
          <w:color w:val="000000"/>
          <w:sz w:val="28"/>
          <w:szCs w:val="28"/>
        </w:rPr>
        <w:t xml:space="preserve">в соответствии с </w:t>
      </w:r>
      <w:hyperlink w:anchor="Par753" w:history="1">
        <w:r w:rsidRPr="00B71C03">
          <w:rPr>
            <w:color w:val="000000"/>
            <w:sz w:val="28"/>
            <w:szCs w:val="28"/>
          </w:rPr>
          <w:t>Порядком</w:t>
        </w:r>
      </w:hyperlink>
      <w:r w:rsidRPr="00B71C03">
        <w:rPr>
          <w:color w:val="000000"/>
          <w:sz w:val="28"/>
          <w:szCs w:val="28"/>
        </w:rPr>
        <w:t xml:space="preserve"> оценки эффективности, </w:t>
      </w:r>
      <w:bookmarkStart w:id="6" w:name="_Hlk238488513"/>
      <w:r w:rsidRPr="00B71C03">
        <w:rPr>
          <w:color w:val="000000"/>
          <w:sz w:val="28"/>
          <w:szCs w:val="28"/>
        </w:rPr>
        <w:t xml:space="preserve">отраслевой ранжированный перечень инвестиционных проектов по </w:t>
      </w:r>
      <w:hyperlink w:anchor="Par187" w:history="1">
        <w:r w:rsidRPr="00B71C03">
          <w:rPr>
            <w:color w:val="000000"/>
            <w:sz w:val="28"/>
            <w:szCs w:val="28"/>
          </w:rPr>
          <w:t>форме</w:t>
        </w:r>
      </w:hyperlink>
      <w:r w:rsidRPr="00B71C03">
        <w:rPr>
          <w:color w:val="000000"/>
          <w:sz w:val="28"/>
          <w:szCs w:val="28"/>
        </w:rPr>
        <w:t xml:space="preserve"> согласно приложению 1 </w:t>
      </w:r>
      <w:bookmarkEnd w:id="6"/>
      <w:r w:rsidRPr="00B71C03">
        <w:rPr>
          <w:color w:val="000000"/>
          <w:sz w:val="28"/>
          <w:szCs w:val="28"/>
        </w:rPr>
        <w:t>к настоящему Порядку.</w:t>
      </w:r>
    </w:p>
    <w:p w14:paraId="78BBE641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При формировании отраслевого ранжированного перечня инвестиционных проектов учитываются следующие критерии:</w:t>
      </w:r>
    </w:p>
    <w:p w14:paraId="5B7D4E2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 включение инвестиционного проекта в федеральные</w:t>
      </w:r>
      <w:r>
        <w:rPr>
          <w:color w:val="000000"/>
          <w:sz w:val="28"/>
          <w:szCs w:val="28"/>
        </w:rPr>
        <w:t xml:space="preserve"> </w:t>
      </w:r>
      <w:r w:rsidRPr="00B71C03">
        <w:rPr>
          <w:color w:val="000000"/>
          <w:sz w:val="28"/>
          <w:szCs w:val="28"/>
        </w:rPr>
        <w:t>и региональные государственные программы, муниципальные программы;</w:t>
      </w:r>
    </w:p>
    <w:p w14:paraId="712B7EBC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2) доля участия муниципальных образований района </w:t>
      </w:r>
      <w:r>
        <w:rPr>
          <w:color w:val="000000"/>
          <w:sz w:val="28"/>
          <w:szCs w:val="28"/>
        </w:rPr>
        <w:t xml:space="preserve">                                                   </w:t>
      </w:r>
      <w:r w:rsidRPr="00B71C03">
        <w:rPr>
          <w:color w:val="000000"/>
          <w:sz w:val="28"/>
          <w:szCs w:val="28"/>
        </w:rPr>
        <w:t>в софинансировании объекта капитального строительства</w:t>
      </w:r>
      <w:r>
        <w:rPr>
          <w:color w:val="000000"/>
          <w:sz w:val="28"/>
          <w:szCs w:val="28"/>
        </w:rPr>
        <w:t xml:space="preserve"> </w:t>
      </w:r>
      <w:r w:rsidRPr="005B6771">
        <w:rPr>
          <w:color w:val="000000"/>
          <w:sz w:val="28"/>
          <w:szCs w:val="28"/>
        </w:rPr>
        <w:t>согласно предельн</w:t>
      </w:r>
      <w:r>
        <w:rPr>
          <w:color w:val="000000"/>
          <w:sz w:val="28"/>
          <w:szCs w:val="28"/>
        </w:rPr>
        <w:t>ых</w:t>
      </w:r>
      <w:r w:rsidRPr="005B6771">
        <w:rPr>
          <w:color w:val="000000"/>
          <w:sz w:val="28"/>
          <w:szCs w:val="28"/>
        </w:rPr>
        <w:t xml:space="preserve"> уровней софинансирования из краевого бюджета расходных обязательств муниципального образования, ежегодно утверждаемых распоряжением Правительства Хабаровского края</w:t>
      </w:r>
      <w:r w:rsidRPr="00B71C03">
        <w:rPr>
          <w:color w:val="000000"/>
          <w:sz w:val="28"/>
          <w:szCs w:val="28"/>
        </w:rPr>
        <w:t>;</w:t>
      </w:r>
    </w:p>
    <w:p w14:paraId="2CA9F35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3) отсутствие фактов нарушения исполнения обязательств муниципальным образованием по финансированию инвестиционных проектов в предшествующие годы.</w:t>
      </w:r>
    </w:p>
    <w:p w14:paraId="0EE888E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7" w:name="Par106"/>
      <w:bookmarkEnd w:id="7"/>
      <w:r w:rsidRPr="00B71C03">
        <w:rPr>
          <w:color w:val="000000"/>
          <w:sz w:val="28"/>
          <w:szCs w:val="28"/>
        </w:rPr>
        <w:t>2.5. Ежегодно до 01 мая текущего года направляют в Уполномоченный орган:</w:t>
      </w:r>
    </w:p>
    <w:p w14:paraId="09D8BFEB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lastRenderedPageBreak/>
        <w:t xml:space="preserve">1) обоснование строительства (реконструкции, технического перевооружения) объекта капитального строительства, содержащее сведения о потребности в объектах социальной сферы и объектах инженерной инфраструктуры, а также описание показателей, указанных в </w:t>
      </w:r>
      <w:hyperlink w:anchor="Par86" w:history="1">
        <w:r w:rsidRPr="00B71C03">
          <w:rPr>
            <w:color w:val="000000"/>
            <w:sz w:val="28"/>
            <w:szCs w:val="28"/>
          </w:rPr>
          <w:t>подпункте 2.1</w:t>
        </w:r>
      </w:hyperlink>
      <w:r w:rsidRPr="00B71C03">
        <w:rPr>
          <w:color w:val="000000"/>
          <w:sz w:val="28"/>
          <w:szCs w:val="28"/>
        </w:rPr>
        <w:t xml:space="preserve"> настоящего раздела;</w:t>
      </w:r>
    </w:p>
    <w:p w14:paraId="5B473E1C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 отраслевой ранжированный перечень инвестиционных проектов;</w:t>
      </w:r>
    </w:p>
    <w:p w14:paraId="5726AAA9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3) </w:t>
      </w:r>
      <w:bookmarkStart w:id="8" w:name="_Hlk238488456"/>
      <w:r w:rsidRPr="00B71C03">
        <w:rPr>
          <w:color w:val="000000"/>
          <w:sz w:val="28"/>
          <w:szCs w:val="28"/>
        </w:rPr>
        <w:t xml:space="preserve">заявку на включение объекта капитального строительства                            в Перечень МАИП по </w:t>
      </w:r>
      <w:hyperlink w:anchor="Par218" w:history="1">
        <w:r w:rsidRPr="00B71C03">
          <w:rPr>
            <w:color w:val="000000"/>
            <w:sz w:val="28"/>
            <w:szCs w:val="28"/>
          </w:rPr>
          <w:t>форме</w:t>
        </w:r>
      </w:hyperlink>
      <w:r w:rsidRPr="00B71C03">
        <w:rPr>
          <w:color w:val="000000"/>
          <w:sz w:val="28"/>
          <w:szCs w:val="28"/>
        </w:rPr>
        <w:t xml:space="preserve"> согласно приложению 2 </w:t>
      </w:r>
      <w:bookmarkEnd w:id="8"/>
      <w:r w:rsidRPr="00B71C03">
        <w:rPr>
          <w:color w:val="000000"/>
          <w:sz w:val="28"/>
          <w:szCs w:val="28"/>
        </w:rPr>
        <w:t>к настоящему Порядку;</w:t>
      </w:r>
    </w:p>
    <w:p w14:paraId="016E0438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4) необходимые для оценки готовности объекта капитального строительства инвестиционного проекта, включенного в отраслевой ранжированный перечень инвестиционных проектов, сведения в соответствии с перечнем и формой, разработанными Уполномоченным органом;</w:t>
      </w:r>
    </w:p>
    <w:p w14:paraId="74A47E41" w14:textId="77777777" w:rsidR="00E4487E" w:rsidRPr="00B71C03" w:rsidRDefault="00E4487E" w:rsidP="00E4487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5) по объектам, требующим разработку проектной документации, планируемым к включению в Перечень АИП на очередной финансовый год, направляют </w:t>
      </w:r>
      <w:bookmarkStart w:id="9" w:name="_Hlk238488488"/>
      <w:r w:rsidRPr="00B71C03">
        <w:rPr>
          <w:color w:val="000000"/>
          <w:sz w:val="28"/>
          <w:szCs w:val="28"/>
        </w:rPr>
        <w:t xml:space="preserve">отчет по </w:t>
      </w:r>
      <w:hyperlink r:id="rId11" w:history="1">
        <w:r w:rsidRPr="00B71C03">
          <w:rPr>
            <w:color w:val="000000"/>
            <w:sz w:val="28"/>
            <w:szCs w:val="28"/>
          </w:rPr>
          <w:t>форме</w:t>
        </w:r>
      </w:hyperlink>
      <w:r w:rsidRPr="00B71C03">
        <w:rPr>
          <w:color w:val="000000"/>
          <w:sz w:val="28"/>
          <w:szCs w:val="28"/>
        </w:rPr>
        <w:t xml:space="preserve"> согласно приложению 6 </w:t>
      </w:r>
      <w:bookmarkEnd w:id="9"/>
      <w:r w:rsidRPr="00B71C03">
        <w:rPr>
          <w:color w:val="000000"/>
          <w:sz w:val="28"/>
          <w:szCs w:val="28"/>
        </w:rPr>
        <w:t>к настоящему Порядку.</w:t>
      </w:r>
    </w:p>
    <w:p w14:paraId="658C805E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2.6. Отдел экономического развития администрации района ежегодно </w:t>
      </w:r>
      <w:r>
        <w:rPr>
          <w:color w:val="000000"/>
          <w:sz w:val="28"/>
          <w:szCs w:val="28"/>
        </w:rPr>
        <w:t xml:space="preserve"> </w:t>
      </w:r>
      <w:r w:rsidRPr="00B71C03">
        <w:rPr>
          <w:color w:val="000000"/>
          <w:sz w:val="28"/>
          <w:szCs w:val="28"/>
        </w:rPr>
        <w:t xml:space="preserve">до 01 июня текущего года готовят сведения, предусмотренные </w:t>
      </w:r>
      <w:hyperlink w:anchor="Par64" w:history="1">
        <w:r w:rsidRPr="00B71C03">
          <w:rPr>
            <w:color w:val="000000"/>
            <w:sz w:val="28"/>
            <w:szCs w:val="28"/>
          </w:rPr>
          <w:t>пунктом 5 раздела 1</w:t>
        </w:r>
      </w:hyperlink>
      <w:r w:rsidRPr="00B71C03">
        <w:rPr>
          <w:color w:val="000000"/>
          <w:sz w:val="28"/>
          <w:szCs w:val="28"/>
        </w:rPr>
        <w:t xml:space="preserve"> настоящего Порядка, в отношении объектов капитального строительства объектов дорожного хозяйства, финансирование которых планируется в очередном финансовом году.</w:t>
      </w:r>
    </w:p>
    <w:p w14:paraId="5A258C29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Уполномоченный орган:</w:t>
      </w:r>
    </w:p>
    <w:p w14:paraId="6D7EDDF4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3.1. Осуществляет анализ представленных структурными подразделениями администрации района и ее отраслевыми (функциональными) органами в соответствии с </w:t>
      </w:r>
      <w:hyperlink w:anchor="Par106" w:history="1">
        <w:r w:rsidRPr="00B71C03">
          <w:rPr>
            <w:color w:val="000000"/>
            <w:sz w:val="28"/>
            <w:szCs w:val="28"/>
          </w:rPr>
          <w:t xml:space="preserve">подпунктами 2.5 и 2.6. пункта </w:t>
        </w:r>
      </w:hyperlink>
      <w:r w:rsidRPr="00B71C03">
        <w:rPr>
          <w:color w:val="000000"/>
          <w:sz w:val="28"/>
          <w:szCs w:val="28"/>
        </w:rPr>
        <w:t>2 настоящего раздела документов о готовности объектов капитального строительства к строительству, реконструкции или техническому перевооружению.</w:t>
      </w:r>
    </w:p>
    <w:p w14:paraId="3715CA69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Структурные подразделения администрации района несут ответственность за достоверность сведений, содержащихся в представленных документах.</w:t>
      </w:r>
    </w:p>
    <w:p w14:paraId="5A02DFDB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3.2. Ежегодно до 01 июля текущего года формирует проект Перечня МАИП на очередной финансовый год на основании отраслевых ранжированных перечней инвестиционных проектов и направляет                            в Комиссию для рассмотрения и проведения отбора объектов капитального строительства, планируемых к финансированию в очередном финансовом году.</w:t>
      </w:r>
    </w:p>
    <w:p w14:paraId="3B52B9DD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Объекты капитального строительства включаются в проект Перечня МАИП в следующей очередности:</w:t>
      </w:r>
    </w:p>
    <w:p w14:paraId="6FB11CF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переходящие объекты капитального строительства;</w:t>
      </w:r>
    </w:p>
    <w:p w14:paraId="78B0123A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 объекты капитального строительства, для которых нормативными правовыми актами установлены требования по софинансированию за счет федерального или краевого бюджетов и (или) обеспечивается привлечение дополнительных внебюджетных источников финансирования;</w:t>
      </w:r>
    </w:p>
    <w:p w14:paraId="15B842C5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3) объекты капитального строительства, включенные в программы;</w:t>
      </w:r>
    </w:p>
    <w:p w14:paraId="58E6313E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4) объекты капитального строительства, не включенные в программы, </w:t>
      </w:r>
      <w:r w:rsidRPr="00B71C03">
        <w:rPr>
          <w:color w:val="000000"/>
          <w:sz w:val="28"/>
          <w:szCs w:val="28"/>
        </w:rPr>
        <w:lastRenderedPageBreak/>
        <w:t>по которым в соответствии с решениями администрации района заключены долгосрочные муниципальные контракты, договоры на выполнение работ (оказание услуг) с длительным производственным циклом, планируемых                  к финансированию в очередном финансовом году;</w:t>
      </w:r>
    </w:p>
    <w:p w14:paraId="11FC01C6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5) иные объекты капитального строительства, включенные в отраслевые ранжированные перечни инвестиционных проектов.</w:t>
      </w:r>
    </w:p>
    <w:p w14:paraId="0BDCD22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3.3.</w:t>
      </w:r>
      <w:r w:rsidRPr="00B71C03">
        <w:t> </w:t>
      </w:r>
      <w:r w:rsidRPr="00B71C03">
        <w:rPr>
          <w:color w:val="000000"/>
          <w:sz w:val="28"/>
          <w:szCs w:val="28"/>
        </w:rPr>
        <w:t>Готовит проект постановления администрации района и направляет его на согласование.</w:t>
      </w:r>
    </w:p>
    <w:p w14:paraId="31764DF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229936D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Внесение изменений в Перечень МАИП</w:t>
      </w:r>
    </w:p>
    <w:p w14:paraId="6AD9046E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228BF09D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1. Предложения по внесению изменений в Перечень МАИП представляются в Уполномоченный орган для проведения проверки                        и внесения на рассмотрение Комиссии:</w:t>
      </w:r>
    </w:p>
    <w:p w14:paraId="6D9A8C3A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 в отношении объектов капитального строительства, включенных                 в Перечень МАИП, – главными распорядителями бюджетных средств                      в случае необходимости изменения параметров их финансирования;</w:t>
      </w:r>
    </w:p>
    <w:p w14:paraId="5D027B1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 в отношении объектов капитального строительства, предлагаемых</w:t>
      </w:r>
      <w:r>
        <w:rPr>
          <w:color w:val="000000"/>
          <w:sz w:val="28"/>
          <w:szCs w:val="28"/>
        </w:rPr>
        <w:t xml:space="preserve">                 </w:t>
      </w:r>
      <w:r w:rsidRPr="00B71C03">
        <w:rPr>
          <w:color w:val="000000"/>
          <w:sz w:val="28"/>
          <w:szCs w:val="28"/>
        </w:rPr>
        <w:t xml:space="preserve"> к включению в Перечень МАИП, – структурными подразделениями администрации района и ее отраслевыми (функциональными) органами </w:t>
      </w:r>
      <w:r>
        <w:rPr>
          <w:color w:val="000000"/>
          <w:sz w:val="28"/>
          <w:szCs w:val="28"/>
        </w:rPr>
        <w:t xml:space="preserve">                         </w:t>
      </w:r>
      <w:r w:rsidRPr="00B71C03">
        <w:rPr>
          <w:color w:val="000000"/>
          <w:sz w:val="28"/>
          <w:szCs w:val="28"/>
        </w:rPr>
        <w:t>в соответствии с отраслевой принадлежностью объектов капитального строительства согласно настоящего Порядка.</w:t>
      </w:r>
    </w:p>
    <w:p w14:paraId="4338078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 Уполномоченный орган на основании поступивших предложений формирует проект изменений в Перечень МАИП и направляет                               его в Комиссию для рассмотрения и проведения отбора объектов капитального строительства, финансируемых в текущем финансовом году.</w:t>
      </w:r>
    </w:p>
    <w:p w14:paraId="5785A36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3. После утверждения Комиссией изменений измененный Перечень МАИП передается на рассмотрение главе администрации района                              и при его положительном решении утверждается постановлением администрации района.</w:t>
      </w:r>
    </w:p>
    <w:p w14:paraId="3CDA8CB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На основании постановления администрации района финансовое управление администрации района вносит в Собрание депутатов Ванинского муниципального района Хабаровского края предложения о корректировке районного бюджета при проведении очередного уточнения районного бюджета.</w:t>
      </w:r>
    </w:p>
    <w:p w14:paraId="2754602F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6AFAA48B" w14:textId="77777777" w:rsidR="00E4487E" w:rsidRPr="00B71C03" w:rsidRDefault="00E4487E" w:rsidP="00E4487E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Мониторинг реализации Перечня МАИП</w:t>
      </w:r>
    </w:p>
    <w:p w14:paraId="2C874E8D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14:paraId="5DDD39FB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1. Система мониторинга реализации Перечня МАИП включает                       в себя:</w:t>
      </w:r>
    </w:p>
    <w:p w14:paraId="0B064C5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 текущий мониторинг хода реализации Перечня МАИП;</w:t>
      </w:r>
    </w:p>
    <w:p w14:paraId="0BAA9C1E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 составление годового отчета о реализации Перечня МАИП.</w:t>
      </w:r>
    </w:p>
    <w:p w14:paraId="2B33D276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2. Текущий мониторинг реализации Перечня МАИП осуществляется муниципальным заказчиком объекта капитального строительства и главным распорядителем бюджетных средств (далее – исполнители).</w:t>
      </w:r>
    </w:p>
    <w:p w14:paraId="7E1DCF1B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lastRenderedPageBreak/>
        <w:t xml:space="preserve">3. Ежеквартально не позднее 10 числа месяца, следующего за отчетным, исполнители представляют в отдел экономического развития администрации района согласованный с финансовым управлением администрации района </w:t>
      </w:r>
      <w:r>
        <w:rPr>
          <w:color w:val="000000"/>
          <w:sz w:val="28"/>
          <w:szCs w:val="28"/>
        </w:rPr>
        <w:t xml:space="preserve">               </w:t>
      </w:r>
      <w:r w:rsidRPr="00B71C03">
        <w:rPr>
          <w:color w:val="000000"/>
          <w:sz w:val="28"/>
          <w:szCs w:val="28"/>
        </w:rPr>
        <w:t>(в части финансового обеспечения</w:t>
      </w:r>
      <w:bookmarkStart w:id="10" w:name="_Hlk238488426"/>
      <w:r w:rsidRPr="00B71C03">
        <w:rPr>
          <w:color w:val="000000"/>
          <w:sz w:val="28"/>
          <w:szCs w:val="28"/>
        </w:rPr>
        <w:t xml:space="preserve">) отчет о ходе строительства (реконструкции, технического перевооружения) объектов капитального строительства, включенных в перечень адресных инвестиционных проектов (нарастающим итогом), по </w:t>
      </w:r>
      <w:hyperlink w:anchor="Par494" w:history="1">
        <w:r w:rsidRPr="00B71C03">
          <w:rPr>
            <w:color w:val="000000"/>
            <w:sz w:val="28"/>
            <w:szCs w:val="28"/>
          </w:rPr>
          <w:t>форме</w:t>
        </w:r>
      </w:hyperlink>
      <w:r w:rsidRPr="00B71C03">
        <w:rPr>
          <w:color w:val="000000"/>
          <w:sz w:val="28"/>
          <w:szCs w:val="28"/>
        </w:rPr>
        <w:t xml:space="preserve"> согласно приложению 3 </w:t>
      </w:r>
      <w:bookmarkEnd w:id="10"/>
      <w:r w:rsidRPr="00B71C03">
        <w:rPr>
          <w:color w:val="000000"/>
          <w:sz w:val="28"/>
          <w:szCs w:val="28"/>
        </w:rPr>
        <w:t xml:space="preserve">к настоящему Порядку с приложением копий документов, подтверждающих выполнение работ (счета-фактуры, платежные поручения, унифицированная </w:t>
      </w:r>
      <w:hyperlink r:id="rId12" w:history="1">
        <w:r w:rsidRPr="00B71C03">
          <w:rPr>
            <w:color w:val="000000"/>
            <w:sz w:val="28"/>
            <w:szCs w:val="28"/>
          </w:rPr>
          <w:t xml:space="preserve">форма </w:t>
        </w:r>
        <w:r>
          <w:rPr>
            <w:color w:val="000000"/>
            <w:sz w:val="28"/>
            <w:szCs w:val="28"/>
          </w:rPr>
          <w:t xml:space="preserve">                         </w:t>
        </w:r>
        <w:r w:rsidRPr="00B71C03">
          <w:rPr>
            <w:color w:val="000000"/>
            <w:sz w:val="28"/>
            <w:szCs w:val="28"/>
          </w:rPr>
          <w:t>№ КС-3</w:t>
        </w:r>
      </w:hyperlink>
      <w:r w:rsidRPr="00B71C03">
        <w:rPr>
          <w:color w:val="000000"/>
          <w:sz w:val="28"/>
          <w:szCs w:val="28"/>
        </w:rPr>
        <w:t xml:space="preserve"> «Справка о стоимости выполненных работ и затрат»,  акты приема-передачи проектно-сметной документации), и полным анализом причин образования кредиторской или дебиторской задолженности (от бюджетных обязательств и от объемов фактического освоения работ).</w:t>
      </w:r>
    </w:p>
    <w:p w14:paraId="589F41A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4. Отдел экономического развития администрации района на основании представленных исполнителями отчетов формирует сводный ежеквартальный отчет по всем объектам и не позднее 15 числа месяца, следующего </w:t>
      </w:r>
      <w:r>
        <w:rPr>
          <w:color w:val="000000"/>
          <w:sz w:val="28"/>
          <w:szCs w:val="28"/>
        </w:rPr>
        <w:t xml:space="preserve">                                 </w:t>
      </w:r>
      <w:r w:rsidRPr="00B71C03">
        <w:rPr>
          <w:color w:val="000000"/>
          <w:sz w:val="28"/>
          <w:szCs w:val="28"/>
        </w:rPr>
        <w:t>за отчетным, направляет его главе администрации района, в финансовое управление, в отдел архитектуры и градостроительства администрации района.</w:t>
      </w:r>
    </w:p>
    <w:p w14:paraId="70A5C362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5. Сводный годовой отчет о реализации Перечня МАИП в отчетном году формируется для целей оценки освоения годовых объемов бюджетных ассигнований и реализации отдельных адресных инвестиционных проектов</w:t>
      </w:r>
      <w:r>
        <w:rPr>
          <w:color w:val="000000"/>
          <w:sz w:val="28"/>
          <w:szCs w:val="28"/>
        </w:rPr>
        <w:t xml:space="preserve">             </w:t>
      </w:r>
      <w:r w:rsidRPr="00B71C03">
        <w:rPr>
          <w:color w:val="000000"/>
          <w:sz w:val="28"/>
          <w:szCs w:val="28"/>
        </w:rPr>
        <w:t xml:space="preserve"> в следующем порядке:</w:t>
      </w:r>
    </w:p>
    <w:p w14:paraId="22457725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 xml:space="preserve">5.1. Исполнители ежегодно в срок до 01 февраля года, следующего </w:t>
      </w:r>
      <w:r>
        <w:rPr>
          <w:color w:val="000000"/>
          <w:sz w:val="28"/>
          <w:szCs w:val="28"/>
        </w:rPr>
        <w:t xml:space="preserve">                    </w:t>
      </w:r>
      <w:r w:rsidRPr="00B71C03">
        <w:rPr>
          <w:color w:val="000000"/>
          <w:sz w:val="28"/>
          <w:szCs w:val="28"/>
        </w:rPr>
        <w:t>за отчетным, представляют в отдел экономического развития, согласованный с финансовым управлением администрации района (в части финансового обеспечения) годовой отчет о реализации Перечня МАИП в отношении объектов капитального строительства, включенных в Перечень МАИП, содержащий:</w:t>
      </w:r>
    </w:p>
    <w:p w14:paraId="5DF899AF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аналитическую записку, в которой отражается:</w:t>
      </w:r>
    </w:p>
    <w:p w14:paraId="252CC736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а)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общий объем финансирования и освоения средств;</w:t>
      </w:r>
    </w:p>
    <w:p w14:paraId="41E32707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б)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 xml:space="preserve">объекты капитального строительства, введенные в эксплуатацию </w:t>
      </w:r>
      <w:r>
        <w:rPr>
          <w:color w:val="000000"/>
          <w:sz w:val="28"/>
          <w:szCs w:val="28"/>
        </w:rPr>
        <w:t xml:space="preserve">                   </w:t>
      </w:r>
      <w:r w:rsidRPr="00B71C03">
        <w:rPr>
          <w:color w:val="000000"/>
          <w:sz w:val="28"/>
          <w:szCs w:val="28"/>
        </w:rPr>
        <w:t>в отчетном году;</w:t>
      </w:r>
    </w:p>
    <w:p w14:paraId="425D0B2A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в)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краткий анализ хода строительства и финансирования важнейших (наиболее крупных, значимых) объектов капитального строительства;</w:t>
      </w:r>
    </w:p>
    <w:p w14:paraId="06821903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г)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>сопоставление плановых и фактических показателей строительства, финансирования и освоения средств по объектам капитального строительства с обоснованием причин отклонения от плановых показателей и указанием принятых мер в случае их невыполнения;</w:t>
      </w:r>
    </w:p>
    <w:p w14:paraId="480637E5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д)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 xml:space="preserve">предложения по изменению объемов бюджетных ассигнований </w:t>
      </w:r>
      <w:r>
        <w:rPr>
          <w:color w:val="000000"/>
          <w:sz w:val="28"/>
          <w:szCs w:val="28"/>
        </w:rPr>
        <w:t xml:space="preserve">                    </w:t>
      </w:r>
      <w:r w:rsidRPr="00B71C03">
        <w:rPr>
          <w:color w:val="000000"/>
          <w:sz w:val="28"/>
          <w:szCs w:val="28"/>
        </w:rPr>
        <w:t>по переходящим объектам капитального строительства на текущий финансовый год;</w:t>
      </w:r>
    </w:p>
    <w:p w14:paraId="319B21B0" w14:textId="77777777" w:rsidR="00E4487E" w:rsidRPr="00B71C03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 xml:space="preserve">отчет о ходе строительства (реконструкции, технического перевооружения) объектов капитального строительства, включенных                        в Перечень МАИП, и </w:t>
      </w:r>
      <w:bookmarkStart w:id="11" w:name="_Hlk238488397"/>
      <w:r w:rsidRPr="00B71C03">
        <w:rPr>
          <w:color w:val="000000"/>
          <w:sz w:val="28"/>
          <w:szCs w:val="28"/>
        </w:rPr>
        <w:t xml:space="preserve">информацию об объектах капитального строительства, </w:t>
      </w:r>
      <w:r w:rsidRPr="00B71C03">
        <w:rPr>
          <w:color w:val="000000"/>
          <w:sz w:val="28"/>
          <w:szCs w:val="28"/>
        </w:rPr>
        <w:lastRenderedPageBreak/>
        <w:t xml:space="preserve">включенных в Перечень МАИП, по форме согласно </w:t>
      </w:r>
      <w:hyperlink w:anchor="Par575" w:history="1">
        <w:r w:rsidRPr="00B71C03">
          <w:rPr>
            <w:color w:val="000000"/>
            <w:sz w:val="28"/>
            <w:szCs w:val="28"/>
          </w:rPr>
          <w:t>приложениям 4</w:t>
        </w:r>
      </w:hyperlink>
      <w:r w:rsidRPr="00B71C03">
        <w:rPr>
          <w:color w:val="000000"/>
          <w:sz w:val="28"/>
          <w:szCs w:val="28"/>
        </w:rPr>
        <w:t xml:space="preserve"> и </w:t>
      </w:r>
      <w:hyperlink w:anchor="Par645" w:history="1">
        <w:r w:rsidRPr="00B71C03">
          <w:rPr>
            <w:color w:val="000000"/>
            <w:sz w:val="28"/>
            <w:szCs w:val="28"/>
          </w:rPr>
          <w:t>5</w:t>
        </w:r>
      </w:hyperlink>
      <w:r>
        <w:rPr>
          <w:color w:val="000000"/>
          <w:sz w:val="28"/>
          <w:szCs w:val="28"/>
        </w:rPr>
        <w:t xml:space="preserve">                        </w:t>
      </w:r>
      <w:r w:rsidRPr="00B71C03">
        <w:rPr>
          <w:color w:val="000000"/>
          <w:sz w:val="28"/>
          <w:szCs w:val="28"/>
        </w:rPr>
        <w:t xml:space="preserve"> к настоящему Порядку</w:t>
      </w:r>
      <w:bookmarkEnd w:id="11"/>
      <w:r w:rsidRPr="00B71C03">
        <w:rPr>
          <w:color w:val="000000"/>
          <w:sz w:val="28"/>
          <w:szCs w:val="28"/>
        </w:rPr>
        <w:t>.</w:t>
      </w:r>
    </w:p>
    <w:p w14:paraId="27681A15" w14:textId="77777777" w:rsidR="00E4487E" w:rsidRDefault="00E4487E" w:rsidP="00E448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71C03">
        <w:rPr>
          <w:color w:val="000000"/>
          <w:sz w:val="28"/>
          <w:szCs w:val="28"/>
        </w:rPr>
        <w:t>5.2.</w:t>
      </w:r>
      <w:r>
        <w:rPr>
          <w:color w:val="000000"/>
          <w:sz w:val="28"/>
          <w:szCs w:val="28"/>
        </w:rPr>
        <w:t> </w:t>
      </w:r>
      <w:r w:rsidRPr="00B71C03">
        <w:rPr>
          <w:color w:val="000000"/>
          <w:sz w:val="28"/>
          <w:szCs w:val="28"/>
        </w:rPr>
        <w:t xml:space="preserve">Управление экономического развития администрации района подготавливает сводный годовой отчет о реализации Перечня МАИП </w:t>
      </w:r>
      <w:r>
        <w:rPr>
          <w:color w:val="000000"/>
          <w:sz w:val="28"/>
          <w:szCs w:val="28"/>
        </w:rPr>
        <w:t xml:space="preserve">                         </w:t>
      </w:r>
      <w:r w:rsidRPr="00B71C03">
        <w:rPr>
          <w:color w:val="000000"/>
          <w:sz w:val="28"/>
          <w:szCs w:val="28"/>
        </w:rPr>
        <w:t>за отчетный год, согласовывает его с финансовым управлением администрации района (в части финансового обеспечения) и представляет главе администрации района, а также в Комиссию не позднее 15 февраля года, следующего за отчетным.</w:t>
      </w:r>
    </w:p>
    <w:p w14:paraId="5FBD537F" w14:textId="77777777" w:rsidR="00E4487E" w:rsidRDefault="00E4487E" w:rsidP="00E4487E">
      <w:pPr>
        <w:rPr>
          <w:color w:val="000000"/>
          <w:sz w:val="28"/>
          <w:szCs w:val="28"/>
        </w:rPr>
      </w:pPr>
    </w:p>
    <w:p w14:paraId="7D390DFE" w14:textId="77777777" w:rsidR="00E4487E" w:rsidRDefault="00E4487E" w:rsidP="00E4487E">
      <w:pPr>
        <w:rPr>
          <w:color w:val="000000"/>
          <w:sz w:val="28"/>
          <w:szCs w:val="28"/>
        </w:rPr>
      </w:pPr>
    </w:p>
    <w:p w14:paraId="10DAC7D5" w14:textId="77777777" w:rsidR="00E4487E" w:rsidRDefault="00E4487E" w:rsidP="00E4487E">
      <w:pPr>
        <w:rPr>
          <w:color w:val="000000"/>
          <w:sz w:val="28"/>
          <w:szCs w:val="28"/>
        </w:rPr>
      </w:pPr>
    </w:p>
    <w:p w14:paraId="3430E1EA" w14:textId="77777777" w:rsidR="00E4487E" w:rsidRDefault="00E4487E" w:rsidP="00E4487E">
      <w:pPr>
        <w:jc w:val="center"/>
      </w:pPr>
      <w:r>
        <w:rPr>
          <w:color w:val="000000"/>
          <w:sz w:val="28"/>
          <w:szCs w:val="28"/>
        </w:rPr>
        <w:t>_______________</w:t>
      </w:r>
    </w:p>
    <w:p w14:paraId="75072269" w14:textId="77777777" w:rsidR="00E4487E" w:rsidRDefault="00E4487E" w:rsidP="00F9217C">
      <w:pPr>
        <w:rPr>
          <w:color w:val="000000"/>
          <w:sz w:val="28"/>
          <w:szCs w:val="28"/>
        </w:rPr>
      </w:pPr>
    </w:p>
    <w:p w14:paraId="7318ED49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8B273C8" w14:textId="77777777" w:rsidR="00E4487E" w:rsidRDefault="00E4487E" w:rsidP="00F9217C">
      <w:pPr>
        <w:rPr>
          <w:color w:val="000000"/>
          <w:sz w:val="28"/>
          <w:szCs w:val="28"/>
        </w:rPr>
      </w:pPr>
    </w:p>
    <w:p w14:paraId="41CCB21D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6B6EBBA" w14:textId="77777777" w:rsidR="00E4487E" w:rsidRDefault="00E4487E" w:rsidP="00F9217C">
      <w:pPr>
        <w:rPr>
          <w:color w:val="000000"/>
          <w:sz w:val="28"/>
          <w:szCs w:val="28"/>
        </w:rPr>
      </w:pPr>
    </w:p>
    <w:p w14:paraId="38B7FA1F" w14:textId="77777777" w:rsidR="00E4487E" w:rsidRDefault="00E4487E" w:rsidP="00F9217C">
      <w:pPr>
        <w:rPr>
          <w:color w:val="000000"/>
          <w:sz w:val="28"/>
          <w:szCs w:val="28"/>
        </w:rPr>
      </w:pPr>
    </w:p>
    <w:p w14:paraId="6A73A4D1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E1D9E55" w14:textId="77777777" w:rsidR="00E4487E" w:rsidRDefault="00E4487E" w:rsidP="00F9217C">
      <w:pPr>
        <w:rPr>
          <w:color w:val="000000"/>
          <w:sz w:val="28"/>
          <w:szCs w:val="28"/>
        </w:rPr>
      </w:pPr>
    </w:p>
    <w:p w14:paraId="6795CE5F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C87A0BA" w14:textId="77777777" w:rsidR="00E4487E" w:rsidRDefault="00E4487E" w:rsidP="00F9217C">
      <w:pPr>
        <w:rPr>
          <w:color w:val="000000"/>
          <w:sz w:val="28"/>
          <w:szCs w:val="28"/>
        </w:rPr>
      </w:pPr>
    </w:p>
    <w:p w14:paraId="68850AA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0A70433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8CCD808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C6E5DB4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268D285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816A4D0" w14:textId="77777777" w:rsidR="00E4487E" w:rsidRDefault="00E4487E" w:rsidP="00F9217C">
      <w:pPr>
        <w:rPr>
          <w:color w:val="000000"/>
          <w:sz w:val="28"/>
          <w:szCs w:val="28"/>
        </w:rPr>
      </w:pPr>
    </w:p>
    <w:p w14:paraId="78C825C0" w14:textId="77777777" w:rsidR="00E4487E" w:rsidRDefault="00E4487E" w:rsidP="00F9217C">
      <w:pPr>
        <w:rPr>
          <w:color w:val="000000"/>
          <w:sz w:val="28"/>
          <w:szCs w:val="28"/>
        </w:rPr>
      </w:pPr>
    </w:p>
    <w:p w14:paraId="60FDB5C8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7C208E2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A3D58FB" w14:textId="77777777" w:rsidR="00E4487E" w:rsidRDefault="00E4487E" w:rsidP="00F9217C">
      <w:pPr>
        <w:rPr>
          <w:color w:val="000000"/>
          <w:sz w:val="28"/>
          <w:szCs w:val="28"/>
        </w:rPr>
      </w:pPr>
    </w:p>
    <w:p w14:paraId="73748A4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627D565" w14:textId="77777777" w:rsidR="00E4487E" w:rsidRDefault="00E4487E" w:rsidP="00F9217C">
      <w:pPr>
        <w:rPr>
          <w:color w:val="000000"/>
          <w:sz w:val="28"/>
          <w:szCs w:val="28"/>
        </w:rPr>
      </w:pPr>
    </w:p>
    <w:p w14:paraId="4E8F5D63" w14:textId="77777777" w:rsidR="00E4487E" w:rsidRDefault="00E4487E" w:rsidP="00F9217C">
      <w:pPr>
        <w:rPr>
          <w:color w:val="000000"/>
          <w:sz w:val="28"/>
          <w:szCs w:val="28"/>
        </w:rPr>
      </w:pPr>
    </w:p>
    <w:p w14:paraId="7AC918DB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E65501B" w14:textId="77777777" w:rsidR="00E4487E" w:rsidRDefault="00E4487E" w:rsidP="00F9217C">
      <w:pPr>
        <w:rPr>
          <w:color w:val="000000"/>
          <w:sz w:val="28"/>
          <w:szCs w:val="28"/>
        </w:rPr>
      </w:pPr>
    </w:p>
    <w:p w14:paraId="35DD9085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6FA8AD7D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6D65ED18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5B71C2F7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6B14BCA3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2ADD5C4B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3D3628B6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4E586B9A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6B04F5DF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57630547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649F6C82" w14:textId="77777777" w:rsidR="003A4718" w:rsidRDefault="003A4718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</w:p>
    <w:p w14:paraId="69042E93" w14:textId="5312AD50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lastRenderedPageBreak/>
        <w:t>Приложение 1</w:t>
      </w:r>
    </w:p>
    <w:p w14:paraId="607BB3DD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к Порядку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 xml:space="preserve">формирования </w:t>
      </w:r>
      <w:r>
        <w:rPr>
          <w:color w:val="000000"/>
          <w:sz w:val="28"/>
          <w:szCs w:val="28"/>
        </w:rPr>
        <w:t xml:space="preserve">                       </w:t>
      </w:r>
      <w:r w:rsidRPr="0052092A">
        <w:rPr>
          <w:color w:val="000000"/>
          <w:sz w:val="28"/>
          <w:szCs w:val="28"/>
        </w:rPr>
        <w:t>и мониторинга реализации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перечня муниципальных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адресных инвестиционных проектов</w:t>
      </w:r>
    </w:p>
    <w:p w14:paraId="04B01143" w14:textId="77777777" w:rsidR="00E4487E" w:rsidRPr="0052092A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7192E0FF" w14:textId="77777777" w:rsidR="00E4487E" w:rsidRPr="0052092A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Форма</w:t>
      </w:r>
    </w:p>
    <w:p w14:paraId="2ACE968A" w14:textId="77777777" w:rsidR="00E4487E" w:rsidRPr="0052092A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272085E" w14:textId="77777777" w:rsidR="00E4487E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12" w:name="Par187"/>
      <w:bookmarkEnd w:id="12"/>
    </w:p>
    <w:p w14:paraId="7BB7EEFD" w14:textId="77777777" w:rsidR="00E4487E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A584EE1" w14:textId="77777777" w:rsidR="00E4487E" w:rsidRPr="0052092A" w:rsidRDefault="00E4487E" w:rsidP="00E4487E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Отраслевой ранжированный перечень</w:t>
      </w:r>
    </w:p>
    <w:p w14:paraId="08D6E808" w14:textId="77777777" w:rsidR="00E4487E" w:rsidRPr="0052092A" w:rsidRDefault="00E4487E" w:rsidP="00E4487E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инвестиционных проектов</w:t>
      </w:r>
    </w:p>
    <w:p w14:paraId="379029AA" w14:textId="77777777" w:rsidR="00E4487E" w:rsidRPr="0052092A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95"/>
        <w:gridCol w:w="3213"/>
        <w:gridCol w:w="5355"/>
      </w:tblGrid>
      <w:tr w:rsidR="00E4487E" w:rsidRPr="0052092A" w14:paraId="4A1142B5" w14:textId="77777777" w:rsidTr="00B62426">
        <w:trPr>
          <w:tblCellSpacing w:w="5" w:type="nil"/>
        </w:trPr>
        <w:tc>
          <w:tcPr>
            <w:tcW w:w="9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1F6C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Наименование отрасли</w:t>
            </w:r>
          </w:p>
        </w:tc>
      </w:tr>
      <w:tr w:rsidR="00E4487E" w:rsidRPr="0052092A" w14:paraId="2565E616" w14:textId="77777777" w:rsidTr="00B62426">
        <w:trPr>
          <w:trHeight w:val="4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F6BE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N п/п</w:t>
            </w:r>
          </w:p>
        </w:tc>
        <w:tc>
          <w:tcPr>
            <w:tcW w:w="3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9A76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 w:rsidRPr="0052092A">
              <w:rPr>
                <w:color w:val="000000"/>
              </w:rPr>
              <w:t>инвестиционного проекта</w:t>
            </w:r>
          </w:p>
        </w:tc>
        <w:tc>
          <w:tcPr>
            <w:tcW w:w="5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66A0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Интегральная оценка и</w:t>
            </w:r>
            <w:r>
              <w:rPr>
                <w:color w:val="000000"/>
              </w:rPr>
              <w:t>нвестиционного проекта</w:t>
            </w:r>
            <w:r w:rsidRPr="0052092A">
              <w:rPr>
                <w:color w:val="000000"/>
              </w:rPr>
              <w:t>(ОП) (в порядке убывания)</w:t>
            </w:r>
          </w:p>
        </w:tc>
      </w:tr>
      <w:tr w:rsidR="00E4487E" w:rsidRPr="0052092A" w14:paraId="755A6FA4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B4A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1</w:t>
            </w:r>
          </w:p>
        </w:tc>
        <w:tc>
          <w:tcPr>
            <w:tcW w:w="3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12CC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2</w:t>
            </w:r>
          </w:p>
        </w:tc>
        <w:tc>
          <w:tcPr>
            <w:tcW w:w="5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D894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3</w:t>
            </w:r>
          </w:p>
        </w:tc>
      </w:tr>
      <w:tr w:rsidR="00E4487E" w:rsidRPr="0052092A" w14:paraId="0BE1118A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EA87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1.</w:t>
            </w:r>
          </w:p>
        </w:tc>
        <w:tc>
          <w:tcPr>
            <w:tcW w:w="3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11F0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 xml:space="preserve">Инвестиционный проект </w:t>
            </w:r>
            <w:r>
              <w:rPr>
                <w:color w:val="000000"/>
              </w:rPr>
              <w:t>№</w:t>
            </w:r>
            <w:r w:rsidRPr="0052092A">
              <w:rPr>
                <w:color w:val="000000"/>
              </w:rPr>
              <w:t xml:space="preserve"> 1</w:t>
            </w:r>
          </w:p>
        </w:tc>
        <w:tc>
          <w:tcPr>
            <w:tcW w:w="5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F650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E4487E" w:rsidRPr="0052092A" w14:paraId="6F4C5A1F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90A1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2.</w:t>
            </w:r>
          </w:p>
        </w:tc>
        <w:tc>
          <w:tcPr>
            <w:tcW w:w="3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64DB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 xml:space="preserve">Инвестиционный проект </w:t>
            </w:r>
            <w:r>
              <w:rPr>
                <w:color w:val="000000"/>
              </w:rPr>
              <w:t>№</w:t>
            </w:r>
            <w:r w:rsidRPr="0052092A">
              <w:rPr>
                <w:color w:val="000000"/>
              </w:rPr>
              <w:t xml:space="preserve"> 2</w:t>
            </w:r>
          </w:p>
        </w:tc>
        <w:tc>
          <w:tcPr>
            <w:tcW w:w="5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DC68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E4487E" w:rsidRPr="0052092A" w14:paraId="39E4150F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3705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...</w:t>
            </w:r>
          </w:p>
        </w:tc>
        <w:tc>
          <w:tcPr>
            <w:tcW w:w="3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9A0C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.....</w:t>
            </w:r>
          </w:p>
        </w:tc>
        <w:tc>
          <w:tcPr>
            <w:tcW w:w="5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B964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E4487E" w:rsidRPr="0052092A" w14:paraId="11D1A662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B138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n</w:t>
            </w:r>
          </w:p>
        </w:tc>
        <w:tc>
          <w:tcPr>
            <w:tcW w:w="3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AA34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 xml:space="preserve">Инвестиционный проект </w:t>
            </w:r>
            <w:r>
              <w:rPr>
                <w:color w:val="000000"/>
              </w:rPr>
              <w:t>№</w:t>
            </w:r>
            <w:r w:rsidRPr="0052092A">
              <w:rPr>
                <w:color w:val="000000"/>
              </w:rPr>
              <w:t xml:space="preserve"> n</w:t>
            </w:r>
          </w:p>
        </w:tc>
        <w:tc>
          <w:tcPr>
            <w:tcW w:w="5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6649" w14:textId="77777777" w:rsidR="00E4487E" w:rsidRPr="0052092A" w:rsidRDefault="00E4487E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</w:tbl>
    <w:p w14:paraId="32E8C95B" w14:textId="77777777" w:rsidR="00E4487E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2781740A" w14:textId="77777777" w:rsidR="00E4487E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2C4D5E27" w14:textId="77777777" w:rsidR="00E4487E" w:rsidRPr="0052092A" w:rsidRDefault="00E4487E" w:rsidP="00E4487E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2F21D2B0" w14:textId="77777777" w:rsidR="00E4487E" w:rsidRPr="00DF6A7F" w:rsidRDefault="00E4487E" w:rsidP="00E4487E">
      <w:pPr>
        <w:widowControl w:val="0"/>
        <w:autoSpaceDE w:val="0"/>
        <w:autoSpaceDN w:val="0"/>
        <w:adjustRightInd w:val="0"/>
        <w:jc w:val="center"/>
      </w:pPr>
      <w:r>
        <w:rPr>
          <w:color w:val="000000"/>
        </w:rPr>
        <w:t xml:space="preserve">_______________ </w:t>
      </w:r>
    </w:p>
    <w:p w14:paraId="00877E48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5BD6C8B" w14:textId="77777777" w:rsidR="00E4487E" w:rsidRDefault="00E4487E" w:rsidP="00F9217C">
      <w:pPr>
        <w:rPr>
          <w:color w:val="000000"/>
          <w:sz w:val="28"/>
          <w:szCs w:val="28"/>
        </w:rPr>
      </w:pPr>
    </w:p>
    <w:p w14:paraId="70166B29" w14:textId="77777777" w:rsidR="00E4487E" w:rsidRDefault="00E4487E" w:rsidP="00F9217C">
      <w:pPr>
        <w:rPr>
          <w:color w:val="000000"/>
          <w:sz w:val="28"/>
          <w:szCs w:val="28"/>
        </w:rPr>
      </w:pPr>
    </w:p>
    <w:p w14:paraId="28956D70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C29E24F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6A4E2E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DB0E0C3" w14:textId="77777777" w:rsidR="00E4487E" w:rsidRDefault="00E4487E" w:rsidP="00F9217C">
      <w:pPr>
        <w:rPr>
          <w:color w:val="000000"/>
          <w:sz w:val="28"/>
          <w:szCs w:val="28"/>
        </w:rPr>
      </w:pPr>
    </w:p>
    <w:p w14:paraId="25DB254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667218E" w14:textId="77777777" w:rsidR="00E4487E" w:rsidRDefault="00E4487E" w:rsidP="00F9217C">
      <w:pPr>
        <w:rPr>
          <w:color w:val="000000"/>
          <w:sz w:val="28"/>
          <w:szCs w:val="28"/>
        </w:rPr>
      </w:pPr>
    </w:p>
    <w:p w14:paraId="4ABA529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217D0F0C" w14:textId="77777777" w:rsidR="00E4487E" w:rsidRDefault="00E4487E" w:rsidP="00F9217C">
      <w:pPr>
        <w:rPr>
          <w:color w:val="000000"/>
          <w:sz w:val="28"/>
          <w:szCs w:val="28"/>
        </w:rPr>
      </w:pPr>
    </w:p>
    <w:p w14:paraId="6B5D160F" w14:textId="77777777" w:rsidR="00E4487E" w:rsidRDefault="00E4487E" w:rsidP="00F9217C">
      <w:pPr>
        <w:rPr>
          <w:color w:val="000000"/>
          <w:sz w:val="28"/>
          <w:szCs w:val="28"/>
        </w:rPr>
      </w:pPr>
    </w:p>
    <w:p w14:paraId="226F40A4" w14:textId="77777777" w:rsidR="00E4487E" w:rsidRDefault="00E4487E" w:rsidP="00F9217C">
      <w:pPr>
        <w:rPr>
          <w:color w:val="000000"/>
          <w:sz w:val="28"/>
          <w:szCs w:val="28"/>
        </w:rPr>
      </w:pPr>
    </w:p>
    <w:p w14:paraId="6EC512D6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00465B3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38F3F99" w14:textId="77777777" w:rsidR="00E4487E" w:rsidRDefault="00E4487E" w:rsidP="00F9217C">
      <w:pPr>
        <w:rPr>
          <w:color w:val="000000"/>
          <w:sz w:val="28"/>
          <w:szCs w:val="28"/>
        </w:rPr>
      </w:pPr>
    </w:p>
    <w:p w14:paraId="510CCC29" w14:textId="77777777" w:rsidR="00E4487E" w:rsidRDefault="00E4487E" w:rsidP="00F9217C">
      <w:pPr>
        <w:rPr>
          <w:color w:val="000000"/>
          <w:sz w:val="28"/>
          <w:szCs w:val="28"/>
        </w:rPr>
      </w:pPr>
    </w:p>
    <w:p w14:paraId="0DE3FF08" w14:textId="77777777" w:rsidR="00E4487E" w:rsidRDefault="00E4487E" w:rsidP="00F9217C">
      <w:pPr>
        <w:rPr>
          <w:color w:val="000000"/>
          <w:sz w:val="28"/>
          <w:szCs w:val="28"/>
        </w:rPr>
      </w:pPr>
    </w:p>
    <w:p w14:paraId="7B198BB4" w14:textId="77777777" w:rsidR="00E4487E" w:rsidRDefault="00E4487E" w:rsidP="00F9217C">
      <w:pPr>
        <w:rPr>
          <w:color w:val="000000"/>
          <w:sz w:val="28"/>
          <w:szCs w:val="28"/>
        </w:rPr>
      </w:pPr>
    </w:p>
    <w:p w14:paraId="1C6C5213" w14:textId="77777777" w:rsidR="00E4487E" w:rsidRDefault="00E4487E" w:rsidP="00F9217C">
      <w:pPr>
        <w:rPr>
          <w:color w:val="000000"/>
          <w:sz w:val="28"/>
          <w:szCs w:val="28"/>
        </w:rPr>
      </w:pPr>
    </w:p>
    <w:p w14:paraId="39F98C8D" w14:textId="77777777" w:rsidR="00E4487E" w:rsidRDefault="00E4487E" w:rsidP="00F9217C">
      <w:pPr>
        <w:rPr>
          <w:color w:val="000000"/>
          <w:sz w:val="28"/>
          <w:szCs w:val="28"/>
        </w:rPr>
      </w:pPr>
    </w:p>
    <w:p w14:paraId="37C6400C" w14:textId="77777777" w:rsidR="00E4487E" w:rsidRDefault="00E4487E" w:rsidP="00F9217C">
      <w:pPr>
        <w:rPr>
          <w:color w:val="000000"/>
          <w:sz w:val="28"/>
          <w:szCs w:val="28"/>
        </w:rPr>
      </w:pPr>
    </w:p>
    <w:p w14:paraId="4CAB105C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  <w:r w:rsidRPr="0052092A">
        <w:rPr>
          <w:color w:val="000000"/>
          <w:sz w:val="28"/>
          <w:szCs w:val="28"/>
        </w:rPr>
        <w:t>2</w:t>
      </w:r>
    </w:p>
    <w:p w14:paraId="599F8086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к Порядку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 xml:space="preserve">формирования </w:t>
      </w:r>
      <w:r>
        <w:rPr>
          <w:color w:val="000000"/>
          <w:sz w:val="28"/>
          <w:szCs w:val="28"/>
        </w:rPr>
        <w:t xml:space="preserve">                                </w:t>
      </w:r>
      <w:r w:rsidRPr="0052092A">
        <w:rPr>
          <w:color w:val="000000"/>
          <w:sz w:val="28"/>
          <w:szCs w:val="28"/>
        </w:rPr>
        <w:t>и мониторинга реализации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перечня муниципальных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адресных инвестиционных проектов</w:t>
      </w:r>
    </w:p>
    <w:p w14:paraId="57126C1F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28"/>
          <w:szCs w:val="28"/>
        </w:rPr>
      </w:pPr>
    </w:p>
    <w:p w14:paraId="78CABA20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Форма</w:t>
      </w:r>
    </w:p>
    <w:p w14:paraId="145347CD" w14:textId="77777777" w:rsidR="00E4487E" w:rsidRPr="0052092A" w:rsidRDefault="00E4487E" w:rsidP="00E4487E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</w:rPr>
      </w:pPr>
    </w:p>
    <w:p w14:paraId="59F645C8" w14:textId="77777777" w:rsidR="00E4487E" w:rsidRPr="00DA19E2" w:rsidRDefault="00E4487E" w:rsidP="00E4487E">
      <w:pPr>
        <w:pStyle w:val="ConsPlusNonformat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Par218"/>
      <w:bookmarkStart w:id="14" w:name="_Hlk238488789"/>
      <w:bookmarkEnd w:id="13"/>
      <w:r w:rsidRPr="00DA19E2">
        <w:rPr>
          <w:rFonts w:ascii="Times New Roman" w:hAnsi="Times New Roman" w:cs="Times New Roman"/>
          <w:color w:val="000000"/>
          <w:sz w:val="28"/>
          <w:szCs w:val="28"/>
        </w:rPr>
        <w:t>Заявка</w:t>
      </w:r>
    </w:p>
    <w:p w14:paraId="57E00057" w14:textId="77777777" w:rsidR="00E4487E" w:rsidRPr="00DA19E2" w:rsidRDefault="00E4487E" w:rsidP="00E4487E">
      <w:pPr>
        <w:pStyle w:val="ConsPlusNonformat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19E2">
        <w:rPr>
          <w:rFonts w:ascii="Times New Roman" w:hAnsi="Times New Roman" w:cs="Times New Roman"/>
          <w:color w:val="000000"/>
          <w:sz w:val="28"/>
          <w:szCs w:val="28"/>
        </w:rPr>
        <w:t>на включение объекта капитального строительства</w:t>
      </w:r>
    </w:p>
    <w:p w14:paraId="4779FF05" w14:textId="77777777" w:rsidR="00E4487E" w:rsidRPr="00DA19E2" w:rsidRDefault="00E4487E" w:rsidP="00E4487E">
      <w:pPr>
        <w:pStyle w:val="ConsPlusNonformat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19E2">
        <w:rPr>
          <w:rFonts w:ascii="Times New Roman" w:hAnsi="Times New Roman" w:cs="Times New Roman"/>
          <w:color w:val="000000"/>
          <w:sz w:val="28"/>
          <w:szCs w:val="28"/>
        </w:rPr>
        <w:t>в перечень адресных инвестиционных проектов на 20__ год</w:t>
      </w:r>
      <w:bookmarkEnd w:id="14"/>
    </w:p>
    <w:p w14:paraId="2E392E7F" w14:textId="77777777" w:rsidR="00E4487E" w:rsidRPr="0052092A" w:rsidRDefault="00E4487E" w:rsidP="00E4487E">
      <w:pPr>
        <w:pStyle w:val="ConsPlusNonformat"/>
        <w:spacing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B98325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01E90773" w14:textId="77777777" w:rsidR="00E4487E" w:rsidRPr="0052092A" w:rsidRDefault="00E4487E" w:rsidP="00E4487E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(наименование структурного подразделения)</w:t>
      </w:r>
    </w:p>
    <w:p w14:paraId="63CF748F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28B76B1E" w14:textId="77777777" w:rsidR="00E4487E" w:rsidRPr="0052092A" w:rsidRDefault="00E4487E" w:rsidP="00E4487E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(наименование инвестиционного проекта)</w:t>
      </w:r>
    </w:p>
    <w:p w14:paraId="1F952E39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Наименование, местонахождение объекта капитального строительства</w:t>
      </w:r>
    </w:p>
    <w:p w14:paraId="391B0FC2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5E385127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318E308B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Краткое содержание инвестиционного проекта</w:t>
      </w:r>
    </w:p>
    <w:p w14:paraId="36E90323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242A29DD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0094B617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Характеристики инвестиционного проекта</w:t>
      </w:r>
    </w:p>
    <w:p w14:paraId="641A49AC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5F8949F7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30E75F0D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373632CA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Начало реализации инвестиционного проекта _________________________________</w:t>
      </w:r>
    </w:p>
    <w:p w14:paraId="35474AA5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Застройщик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по объекту, обладающий правами на земельный участок, на котором</w:t>
      </w:r>
    </w:p>
    <w:p w14:paraId="0B077EED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будет производиться строительство _________________________________________</w:t>
      </w:r>
    </w:p>
    <w:p w14:paraId="399CFB8D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Общий объем финансирования ________________________________________________</w:t>
      </w:r>
    </w:p>
    <w:p w14:paraId="566B2591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в том числе за счет средств:</w:t>
      </w:r>
    </w:p>
    <w:p w14:paraId="678D013E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районного бюджета ________________________________________________________</w:t>
      </w:r>
    </w:p>
    <w:p w14:paraId="27759200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регионального бюджета _____________________________________________________</w:t>
      </w:r>
    </w:p>
    <w:p w14:paraId="646EC1BF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федерального бюджета ______________________________________________________</w:t>
      </w:r>
    </w:p>
    <w:p w14:paraId="080B9BA0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прочих источников _________________________________________________________</w:t>
      </w:r>
    </w:p>
    <w:p w14:paraId="405DF76E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Приложение. Плановые показатели реализации инвестиционного проекта.</w:t>
      </w:r>
    </w:p>
    <w:p w14:paraId="6FEA1A8A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090956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"___" ________________ 20__ г.</w:t>
      </w:r>
    </w:p>
    <w:p w14:paraId="0CB7DC9F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9771F8" w14:textId="77777777" w:rsidR="00E4487E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Руководитель структурного подразделения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0FBF606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отраслевого (функционального) органа</w:t>
      </w:r>
    </w:p>
    <w:p w14:paraId="1D1A24F1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администрации района</w:t>
      </w:r>
    </w:p>
    <w:p w14:paraId="0F07FF8E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              _________________________________</w:t>
      </w:r>
    </w:p>
    <w:p w14:paraId="40E3A16F" w14:textId="77777777" w:rsidR="00E4487E" w:rsidRPr="0052092A" w:rsidRDefault="00E4487E" w:rsidP="00E4487E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(подпись)                               (И.О.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Фамилия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(отчество – при наличии)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7B4F7A9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Должностное лицо, ответственное</w:t>
      </w:r>
    </w:p>
    <w:p w14:paraId="748E1483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за реализацию инвестиционного</w:t>
      </w:r>
    </w:p>
    <w:p w14:paraId="09B5EB31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проекта</w:t>
      </w:r>
    </w:p>
    <w:p w14:paraId="230C652F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              _________________________________</w:t>
      </w:r>
    </w:p>
    <w:p w14:paraId="2D928043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 xml:space="preserve">            (подпись)                               (И.О.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Фамилия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(отчество – при наличии)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84F490D" w14:textId="77777777" w:rsidR="00E4487E" w:rsidRPr="0052092A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B27933" w14:textId="77777777" w:rsidR="00E4487E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Контактный телефон</w:t>
      </w:r>
    </w:p>
    <w:p w14:paraId="0DE06E93" w14:textId="77777777" w:rsidR="00E4487E" w:rsidRDefault="00E4487E" w:rsidP="00E4487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FEB718" w14:textId="77777777" w:rsidR="00E4487E" w:rsidRPr="00DF6A7F" w:rsidRDefault="00E4487E" w:rsidP="00E4487E">
      <w:pPr>
        <w:widowControl w:val="0"/>
        <w:autoSpaceDE w:val="0"/>
        <w:autoSpaceDN w:val="0"/>
        <w:adjustRightInd w:val="0"/>
        <w:jc w:val="center"/>
      </w:pPr>
      <w:r>
        <w:rPr>
          <w:color w:val="000000"/>
        </w:rPr>
        <w:t xml:space="preserve">___________ </w:t>
      </w:r>
    </w:p>
    <w:p w14:paraId="454697D5" w14:textId="77777777" w:rsidR="003A4718" w:rsidRPr="00DF6A7F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  <w:r w:rsidRPr="00DF6A7F">
        <w:rPr>
          <w:color w:val="000000"/>
          <w:sz w:val="28"/>
          <w:szCs w:val="28"/>
        </w:rPr>
        <w:lastRenderedPageBreak/>
        <w:t xml:space="preserve">Приложение </w:t>
      </w:r>
    </w:p>
    <w:p w14:paraId="403BA158" w14:textId="77777777" w:rsidR="003A4718" w:rsidRPr="00DF6A7F" w:rsidRDefault="003A4718" w:rsidP="003A4718">
      <w:pPr>
        <w:pStyle w:val="ConsPlusNonformat"/>
        <w:spacing w:line="240" w:lineRule="exact"/>
        <w:ind w:left="524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6A7F">
        <w:rPr>
          <w:rFonts w:ascii="Times New Roman" w:hAnsi="Times New Roman" w:cs="Times New Roman"/>
          <w:color w:val="000000"/>
          <w:sz w:val="28"/>
          <w:szCs w:val="28"/>
        </w:rPr>
        <w:t xml:space="preserve">к заявке на включение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DF6A7F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 в перечень адресных инвестиционных проектов на 20__ год</w:t>
      </w:r>
    </w:p>
    <w:p w14:paraId="4AA97413" w14:textId="77777777" w:rsidR="003A4718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1D6E533" w14:textId="77777777" w:rsidR="003A4718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C23CFBD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2092A">
        <w:rPr>
          <w:color w:val="000000"/>
        </w:rPr>
        <w:t>Форма</w:t>
      </w:r>
    </w:p>
    <w:p w14:paraId="54E542F3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</w:rPr>
      </w:pPr>
      <w:r>
        <w:rPr>
          <w:color w:val="000000"/>
        </w:rPr>
        <w:t>Плановые показатели</w:t>
      </w:r>
    </w:p>
    <w:p w14:paraId="7A465471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52092A">
        <w:rPr>
          <w:color w:val="000000"/>
        </w:rPr>
        <w:t>реализации инвестиционного проекта</w:t>
      </w:r>
    </w:p>
    <w:p w14:paraId="77227007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52092A">
        <w:rPr>
          <w:color w:val="000000"/>
        </w:rPr>
        <w:t>_____________________________________________________</w:t>
      </w:r>
    </w:p>
    <w:p w14:paraId="7F30BBD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52092A">
        <w:rPr>
          <w:color w:val="000000"/>
        </w:rPr>
        <w:t>(наименование инвестиционного проекта)</w:t>
      </w:r>
    </w:p>
    <w:p w14:paraId="0BA33EB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outlineLvl w:val="3"/>
        <w:rPr>
          <w:color w:val="000000"/>
        </w:rPr>
      </w:pPr>
      <w:r w:rsidRPr="0052092A">
        <w:rPr>
          <w:color w:val="000000"/>
        </w:rPr>
        <w:t>Таблица 1</w:t>
      </w:r>
    </w:p>
    <w:p w14:paraId="10A8AB1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52092A">
        <w:rPr>
          <w:color w:val="000000"/>
        </w:rPr>
        <w:t>Показатели продолжительности реализации инвестиционных проектов</w:t>
      </w:r>
    </w:p>
    <w:p w14:paraId="31B8AAA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4"/>
        <w:gridCol w:w="7021"/>
        <w:gridCol w:w="1428"/>
      </w:tblGrid>
      <w:tr w:rsidR="003A4718" w:rsidRPr="0052092A" w14:paraId="086D8210" w14:textId="77777777" w:rsidTr="00B62426">
        <w:trPr>
          <w:trHeight w:val="400"/>
          <w:tblCellSpacing w:w="5" w:type="nil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E14D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 w:rsidRPr="00DA19E2">
              <w:rPr>
                <w:color w:val="000000"/>
              </w:rPr>
              <w:t xml:space="preserve">  </w:t>
            </w:r>
            <w:r w:rsidRPr="00DA19E2">
              <w:rPr>
                <w:color w:val="000000"/>
              </w:rPr>
              <w:br/>
              <w:t>п/п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FA86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Наименование показателя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BF51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Значение</w:t>
            </w:r>
          </w:p>
        </w:tc>
      </w:tr>
      <w:tr w:rsidR="003A4718" w:rsidRPr="0052092A" w14:paraId="41D50DC7" w14:textId="77777777" w:rsidTr="00B62426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4832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1</w:t>
            </w: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A2B2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2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5C4F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3</w:t>
            </w:r>
          </w:p>
        </w:tc>
      </w:tr>
      <w:tr w:rsidR="003A4718" w:rsidRPr="0052092A" w14:paraId="4A4665BF" w14:textId="77777777" w:rsidTr="00B62426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6549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1.</w:t>
            </w: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5AC3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Дата начала реализации инвестиционного проекта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E25B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0E44286A" w14:textId="77777777" w:rsidTr="00B62426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1C11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2.</w:t>
            </w: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7D2F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Дата окончания реализации инвестиционного проекта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5914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15AADFB3" w14:textId="77777777" w:rsidTr="00B62426">
        <w:trPr>
          <w:trHeight w:val="400"/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1D4F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3.</w:t>
            </w: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3F63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 xml:space="preserve">Дата ввода объекта капитального строительства в          </w:t>
            </w:r>
            <w:r w:rsidRPr="00DA19E2">
              <w:rPr>
                <w:color w:val="000000"/>
              </w:rPr>
              <w:br/>
              <w:t>эксплуатацию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6AB8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7EA152C4" w14:textId="77777777" w:rsidTr="00B62426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9B1C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6D24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в том числе: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F477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47BED4D9" w14:textId="77777777" w:rsidTr="00B62426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2BBB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3.1.</w:t>
            </w: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6897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 xml:space="preserve">1-я очередь объекта капитального строительства </w:t>
            </w:r>
            <w:hyperlink w:anchor="Par296" w:history="1">
              <w:r w:rsidRPr="00DA19E2">
                <w:rPr>
                  <w:color w:val="000000"/>
                </w:rPr>
                <w:t>&lt;*&gt;</w:t>
              </w:r>
            </w:hyperlink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69E2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60D3AA78" w14:textId="77777777" w:rsidTr="00B62426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6930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...</w:t>
            </w: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46E8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......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E7B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177D60BC" w14:textId="77777777" w:rsidTr="00B62426">
        <w:trPr>
          <w:tblCellSpacing w:w="5" w:type="nil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AC1D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3.n.</w:t>
            </w:r>
          </w:p>
        </w:tc>
        <w:tc>
          <w:tcPr>
            <w:tcW w:w="7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AB4E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n-я очередь объекта капитального строительства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8FDA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</w:tbl>
    <w:p w14:paraId="3FF4CB2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</w:t>
      </w:r>
    </w:p>
    <w:p w14:paraId="2D22CCF2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15" w:name="Par296"/>
      <w:bookmarkEnd w:id="15"/>
      <w:r w:rsidRPr="0052092A">
        <w:rPr>
          <w:color w:val="000000"/>
        </w:rPr>
        <w:t>&lt;*&gt; В случае ввода объекта капитального строительства в эксплуатацию по очередям (частям) указать даты ввода отдельных очередей (частей) создаваемого (реконструируемого, технически перевооружаемого) объекта капитального строительства.</w:t>
      </w:r>
    </w:p>
    <w:p w14:paraId="2B1D2CB8" w14:textId="77777777" w:rsidR="003A4718" w:rsidRDefault="003A4718" w:rsidP="003A4718">
      <w:pPr>
        <w:widowControl w:val="0"/>
        <w:autoSpaceDE w:val="0"/>
        <w:autoSpaceDN w:val="0"/>
        <w:adjustRightInd w:val="0"/>
        <w:jc w:val="right"/>
        <w:outlineLvl w:val="3"/>
        <w:rPr>
          <w:color w:val="000000"/>
        </w:rPr>
      </w:pPr>
    </w:p>
    <w:p w14:paraId="1949494A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outlineLvl w:val="3"/>
        <w:rPr>
          <w:color w:val="000000"/>
        </w:rPr>
      </w:pPr>
      <w:r w:rsidRPr="0052092A">
        <w:rPr>
          <w:color w:val="000000"/>
        </w:rPr>
        <w:t>Таблица 2</w:t>
      </w:r>
    </w:p>
    <w:p w14:paraId="2B8D696F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B12A116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52092A">
        <w:rPr>
          <w:color w:val="000000"/>
        </w:rPr>
        <w:t>Единовременные расходы на реализацию инвестиционного проекта</w:t>
      </w:r>
    </w:p>
    <w:p w14:paraId="44BABA0F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52092A">
        <w:rPr>
          <w:color w:val="000000"/>
        </w:rPr>
        <w:t>(тыс. рублей)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420"/>
        <w:gridCol w:w="1058"/>
        <w:gridCol w:w="1822"/>
        <w:gridCol w:w="672"/>
        <w:gridCol w:w="1848"/>
      </w:tblGrid>
      <w:tr w:rsidR="003A4718" w:rsidRPr="001B566C" w14:paraId="01F4FC91" w14:textId="77777777" w:rsidTr="00B62426">
        <w:tc>
          <w:tcPr>
            <w:tcW w:w="648" w:type="dxa"/>
            <w:vMerge w:val="restart"/>
          </w:tcPr>
          <w:p w14:paraId="4A80AF09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№ п</w:t>
            </w:r>
            <w:r>
              <w:rPr>
                <w:color w:val="000000"/>
              </w:rPr>
              <w:t>/</w:t>
            </w:r>
            <w:r w:rsidRPr="001B566C">
              <w:rPr>
                <w:color w:val="000000"/>
              </w:rPr>
              <w:t>п</w:t>
            </w:r>
          </w:p>
        </w:tc>
        <w:tc>
          <w:tcPr>
            <w:tcW w:w="3420" w:type="dxa"/>
            <w:vMerge w:val="restart"/>
          </w:tcPr>
          <w:p w14:paraId="45C7C117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Наименование показателя</w:t>
            </w:r>
          </w:p>
        </w:tc>
        <w:tc>
          <w:tcPr>
            <w:tcW w:w="1058" w:type="dxa"/>
            <w:vMerge w:val="restart"/>
          </w:tcPr>
          <w:p w14:paraId="1B475A83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 xml:space="preserve">Всего </w:t>
            </w:r>
          </w:p>
        </w:tc>
        <w:tc>
          <w:tcPr>
            <w:tcW w:w="4342" w:type="dxa"/>
            <w:gridSpan w:val="3"/>
          </w:tcPr>
          <w:p w14:paraId="1B680E30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Значения показателей по годам</w:t>
            </w:r>
          </w:p>
        </w:tc>
      </w:tr>
      <w:tr w:rsidR="003A4718" w:rsidRPr="001B566C" w14:paraId="74FE6B65" w14:textId="77777777" w:rsidTr="00B62426">
        <w:tc>
          <w:tcPr>
            <w:tcW w:w="648" w:type="dxa"/>
            <w:vMerge/>
          </w:tcPr>
          <w:p w14:paraId="2E89F1D6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3420" w:type="dxa"/>
            <w:vMerge/>
          </w:tcPr>
          <w:p w14:paraId="7D0F6A32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058" w:type="dxa"/>
            <w:vMerge/>
          </w:tcPr>
          <w:p w14:paraId="5369EDA2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21CE483B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1-й год ввода объекта капитального строительства в эксплуатацию</w:t>
            </w:r>
          </w:p>
        </w:tc>
        <w:tc>
          <w:tcPr>
            <w:tcW w:w="672" w:type="dxa"/>
          </w:tcPr>
          <w:p w14:paraId="01B5B3E3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…..</w:t>
            </w:r>
          </w:p>
        </w:tc>
        <w:tc>
          <w:tcPr>
            <w:tcW w:w="1848" w:type="dxa"/>
          </w:tcPr>
          <w:p w14:paraId="32C2C4A3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Последний год ввода объекта капитального строительства в эксплуатацию</w:t>
            </w:r>
          </w:p>
        </w:tc>
      </w:tr>
      <w:tr w:rsidR="003A4718" w:rsidRPr="001B566C" w14:paraId="11DFDA0C" w14:textId="77777777" w:rsidTr="00B62426">
        <w:tc>
          <w:tcPr>
            <w:tcW w:w="648" w:type="dxa"/>
          </w:tcPr>
          <w:p w14:paraId="5F6AEBCA" w14:textId="77777777" w:rsidR="003A4718" w:rsidRPr="001B566C" w:rsidRDefault="003A4718" w:rsidP="00B62426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1B566C">
              <w:rPr>
                <w:color w:val="000000"/>
              </w:rPr>
              <w:t>1</w:t>
            </w:r>
          </w:p>
        </w:tc>
        <w:tc>
          <w:tcPr>
            <w:tcW w:w="3420" w:type="dxa"/>
          </w:tcPr>
          <w:p w14:paraId="23E48604" w14:textId="77777777" w:rsidR="003A4718" w:rsidRPr="001B566C" w:rsidRDefault="003A4718" w:rsidP="00B62426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1B566C">
              <w:rPr>
                <w:color w:val="000000"/>
              </w:rPr>
              <w:t>2</w:t>
            </w:r>
          </w:p>
        </w:tc>
        <w:tc>
          <w:tcPr>
            <w:tcW w:w="1058" w:type="dxa"/>
          </w:tcPr>
          <w:p w14:paraId="10F614EF" w14:textId="77777777" w:rsidR="003A4718" w:rsidRPr="001B566C" w:rsidRDefault="003A4718" w:rsidP="00B62426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1B566C">
              <w:rPr>
                <w:color w:val="000000"/>
              </w:rPr>
              <w:t>3</w:t>
            </w:r>
          </w:p>
        </w:tc>
        <w:tc>
          <w:tcPr>
            <w:tcW w:w="1822" w:type="dxa"/>
          </w:tcPr>
          <w:p w14:paraId="4B8DC142" w14:textId="77777777" w:rsidR="003A4718" w:rsidRPr="001B566C" w:rsidRDefault="003A4718" w:rsidP="00B62426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1B566C">
              <w:rPr>
                <w:color w:val="000000"/>
              </w:rPr>
              <w:t>4</w:t>
            </w:r>
          </w:p>
        </w:tc>
        <w:tc>
          <w:tcPr>
            <w:tcW w:w="672" w:type="dxa"/>
          </w:tcPr>
          <w:p w14:paraId="183BCFCE" w14:textId="77777777" w:rsidR="003A4718" w:rsidRPr="001B566C" w:rsidRDefault="003A4718" w:rsidP="00B62426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1B566C">
              <w:rPr>
                <w:color w:val="000000"/>
              </w:rPr>
              <w:t>5</w:t>
            </w:r>
          </w:p>
        </w:tc>
        <w:tc>
          <w:tcPr>
            <w:tcW w:w="1848" w:type="dxa"/>
          </w:tcPr>
          <w:p w14:paraId="499FC89C" w14:textId="77777777" w:rsidR="003A4718" w:rsidRPr="001B566C" w:rsidRDefault="003A4718" w:rsidP="00B62426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1B566C">
              <w:rPr>
                <w:color w:val="000000"/>
              </w:rPr>
              <w:t>6</w:t>
            </w:r>
          </w:p>
        </w:tc>
      </w:tr>
      <w:tr w:rsidR="003A4718" w:rsidRPr="001B566C" w14:paraId="590B23A8" w14:textId="77777777" w:rsidTr="00B62426">
        <w:tc>
          <w:tcPr>
            <w:tcW w:w="648" w:type="dxa"/>
          </w:tcPr>
          <w:p w14:paraId="53BCBBE0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1.</w:t>
            </w:r>
          </w:p>
        </w:tc>
        <w:tc>
          <w:tcPr>
            <w:tcW w:w="3420" w:type="dxa"/>
          </w:tcPr>
          <w:p w14:paraId="0A805F17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Единовременные расходы на реализацию инвестиционного проекта</w:t>
            </w:r>
          </w:p>
        </w:tc>
        <w:tc>
          <w:tcPr>
            <w:tcW w:w="1058" w:type="dxa"/>
          </w:tcPr>
          <w:p w14:paraId="79CC993E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391FDFF4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672" w:type="dxa"/>
          </w:tcPr>
          <w:p w14:paraId="16DF5402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48" w:type="dxa"/>
          </w:tcPr>
          <w:p w14:paraId="10A68554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  <w:p w14:paraId="5F55AE9F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  <w:p w14:paraId="7518F20F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</w:tr>
      <w:tr w:rsidR="003A4718" w:rsidRPr="001B566C" w14:paraId="3266B748" w14:textId="77777777" w:rsidTr="00B62426">
        <w:tc>
          <w:tcPr>
            <w:tcW w:w="648" w:type="dxa"/>
          </w:tcPr>
          <w:p w14:paraId="1B63C7C3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3420" w:type="dxa"/>
          </w:tcPr>
          <w:p w14:paraId="5DF3549C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в том числе:</w:t>
            </w:r>
          </w:p>
        </w:tc>
        <w:tc>
          <w:tcPr>
            <w:tcW w:w="1058" w:type="dxa"/>
          </w:tcPr>
          <w:p w14:paraId="5B01DD88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719C83B8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672" w:type="dxa"/>
          </w:tcPr>
          <w:p w14:paraId="1C761777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48" w:type="dxa"/>
          </w:tcPr>
          <w:p w14:paraId="796F002D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</w:tr>
      <w:tr w:rsidR="003A4718" w:rsidRPr="001B566C" w14:paraId="11E72C9D" w14:textId="77777777" w:rsidTr="00B62426">
        <w:tc>
          <w:tcPr>
            <w:tcW w:w="648" w:type="dxa"/>
          </w:tcPr>
          <w:p w14:paraId="29922597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lastRenderedPageBreak/>
              <w:t>1.1.</w:t>
            </w:r>
          </w:p>
        </w:tc>
        <w:tc>
          <w:tcPr>
            <w:tcW w:w="3420" w:type="dxa"/>
          </w:tcPr>
          <w:p w14:paraId="66B8E2ED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Расходы на приобретение земельного участка и его освоение</w:t>
            </w:r>
          </w:p>
        </w:tc>
        <w:tc>
          <w:tcPr>
            <w:tcW w:w="1058" w:type="dxa"/>
          </w:tcPr>
          <w:p w14:paraId="5DE68C77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70A7A06C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672" w:type="dxa"/>
          </w:tcPr>
          <w:p w14:paraId="69C23E5A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48" w:type="dxa"/>
          </w:tcPr>
          <w:p w14:paraId="5BDEEAEB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</w:tr>
      <w:tr w:rsidR="003A4718" w:rsidRPr="001B566C" w14:paraId="24213B8D" w14:textId="77777777" w:rsidTr="00B62426">
        <w:tc>
          <w:tcPr>
            <w:tcW w:w="648" w:type="dxa"/>
          </w:tcPr>
          <w:p w14:paraId="6CA74472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1.2.</w:t>
            </w:r>
          </w:p>
        </w:tc>
        <w:tc>
          <w:tcPr>
            <w:tcW w:w="3420" w:type="dxa"/>
          </w:tcPr>
          <w:p w14:paraId="67F9B934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Расходы на строительство объекта капитального строительства (строительно- монтажные работы)</w:t>
            </w:r>
          </w:p>
        </w:tc>
        <w:tc>
          <w:tcPr>
            <w:tcW w:w="1058" w:type="dxa"/>
          </w:tcPr>
          <w:p w14:paraId="72430064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0F72E9E0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672" w:type="dxa"/>
          </w:tcPr>
          <w:p w14:paraId="4682FF6E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48" w:type="dxa"/>
          </w:tcPr>
          <w:p w14:paraId="2A8DFC9F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</w:tr>
      <w:tr w:rsidR="003A4718" w:rsidRPr="001B566C" w14:paraId="2807FD0B" w14:textId="77777777" w:rsidTr="00B62426">
        <w:tc>
          <w:tcPr>
            <w:tcW w:w="648" w:type="dxa"/>
          </w:tcPr>
          <w:p w14:paraId="29F65742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1.3.</w:t>
            </w:r>
          </w:p>
        </w:tc>
        <w:tc>
          <w:tcPr>
            <w:tcW w:w="3420" w:type="dxa"/>
          </w:tcPr>
          <w:p w14:paraId="6A7E39F1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Прочие капитальные расходы</w:t>
            </w:r>
          </w:p>
        </w:tc>
        <w:tc>
          <w:tcPr>
            <w:tcW w:w="1058" w:type="dxa"/>
          </w:tcPr>
          <w:p w14:paraId="0781D0E2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1A372B05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672" w:type="dxa"/>
          </w:tcPr>
          <w:p w14:paraId="517A2C24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48" w:type="dxa"/>
          </w:tcPr>
          <w:p w14:paraId="56FC4C4D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</w:tr>
      <w:tr w:rsidR="003A4718" w:rsidRPr="001B566C" w14:paraId="55D50EF7" w14:textId="77777777" w:rsidTr="00B62426">
        <w:tc>
          <w:tcPr>
            <w:tcW w:w="648" w:type="dxa"/>
          </w:tcPr>
          <w:p w14:paraId="55834505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1.4.</w:t>
            </w:r>
          </w:p>
        </w:tc>
        <w:tc>
          <w:tcPr>
            <w:tcW w:w="3420" w:type="dxa"/>
          </w:tcPr>
          <w:p w14:paraId="27FBA93C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Расходы на создание объектов инфраструктуры в рамках реализации инвестиционного проекта</w:t>
            </w:r>
          </w:p>
        </w:tc>
        <w:tc>
          <w:tcPr>
            <w:tcW w:w="1058" w:type="dxa"/>
          </w:tcPr>
          <w:p w14:paraId="7C982328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7389B6DB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672" w:type="dxa"/>
          </w:tcPr>
          <w:p w14:paraId="0538DD2F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48" w:type="dxa"/>
          </w:tcPr>
          <w:p w14:paraId="7189FDA8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</w:tr>
      <w:tr w:rsidR="003A4718" w:rsidRPr="001B566C" w14:paraId="65835EF7" w14:textId="77777777" w:rsidTr="00B62426">
        <w:tc>
          <w:tcPr>
            <w:tcW w:w="648" w:type="dxa"/>
          </w:tcPr>
          <w:p w14:paraId="69ABFA29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1.5.</w:t>
            </w:r>
          </w:p>
        </w:tc>
        <w:tc>
          <w:tcPr>
            <w:tcW w:w="3420" w:type="dxa"/>
          </w:tcPr>
          <w:p w14:paraId="05A8EE56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1B566C">
              <w:rPr>
                <w:color w:val="000000"/>
              </w:rPr>
              <w:t>Расходы на обслуживание долговых обязательств (в случае привлечения заемных средств)</w:t>
            </w:r>
          </w:p>
        </w:tc>
        <w:tc>
          <w:tcPr>
            <w:tcW w:w="1058" w:type="dxa"/>
          </w:tcPr>
          <w:p w14:paraId="3CCBFAE3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22" w:type="dxa"/>
          </w:tcPr>
          <w:p w14:paraId="78649F4B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672" w:type="dxa"/>
          </w:tcPr>
          <w:p w14:paraId="473FEF5D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  <w:tc>
          <w:tcPr>
            <w:tcW w:w="1848" w:type="dxa"/>
          </w:tcPr>
          <w:p w14:paraId="7ACEAB02" w14:textId="77777777" w:rsidR="003A4718" w:rsidRPr="001B566C" w:rsidRDefault="003A4718" w:rsidP="00B62426">
            <w:pPr>
              <w:spacing w:before="100" w:beforeAutospacing="1" w:after="100" w:afterAutospacing="1"/>
              <w:jc w:val="both"/>
              <w:rPr>
                <w:color w:val="000000"/>
              </w:rPr>
            </w:pPr>
          </w:p>
        </w:tc>
      </w:tr>
    </w:tbl>
    <w:p w14:paraId="7BDF11A7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outlineLvl w:val="3"/>
        <w:rPr>
          <w:color w:val="000000"/>
        </w:rPr>
      </w:pPr>
    </w:p>
    <w:p w14:paraId="37B53166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outlineLvl w:val="3"/>
        <w:rPr>
          <w:color w:val="000000"/>
        </w:rPr>
      </w:pPr>
      <w:r w:rsidRPr="0052092A">
        <w:rPr>
          <w:color w:val="000000"/>
        </w:rPr>
        <w:t>Таблица 3</w:t>
      </w:r>
    </w:p>
    <w:p w14:paraId="3D34E81A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31B9035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52092A">
        <w:rPr>
          <w:color w:val="000000"/>
        </w:rPr>
        <w:t>Социальная эффективность инвестиционного проекта</w:t>
      </w:r>
    </w:p>
    <w:p w14:paraId="21C0F40C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95"/>
        <w:gridCol w:w="7140"/>
        <w:gridCol w:w="1428"/>
      </w:tblGrid>
      <w:tr w:rsidR="003A4718" w:rsidRPr="0052092A" w14:paraId="46738C8C" w14:textId="77777777" w:rsidTr="00B62426">
        <w:trPr>
          <w:trHeight w:val="400"/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3DFD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 w:rsidRPr="00DA19E2">
              <w:rPr>
                <w:color w:val="000000"/>
              </w:rPr>
              <w:br/>
              <w:t>п/п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CD48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Наименование показателя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09BE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Значение</w:t>
            </w:r>
          </w:p>
        </w:tc>
      </w:tr>
      <w:tr w:rsidR="003A4718" w:rsidRPr="0052092A" w14:paraId="600E2C67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BE7C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1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7CE8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2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8C4D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3</w:t>
            </w:r>
          </w:p>
        </w:tc>
      </w:tr>
      <w:tr w:rsidR="003A4718" w:rsidRPr="0052092A" w14:paraId="74E932F0" w14:textId="77777777" w:rsidTr="00B62426">
        <w:trPr>
          <w:trHeight w:val="4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61BB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1.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1581" w14:textId="77777777" w:rsidR="003A4718" w:rsidRPr="00DA19E2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DA19E2">
              <w:rPr>
                <w:color w:val="000000"/>
              </w:rPr>
              <w:t>Доля населения, которое им</w:t>
            </w:r>
            <w:r>
              <w:rPr>
                <w:color w:val="000000"/>
              </w:rPr>
              <w:t xml:space="preserve">еет доступ к рассматриваемой </w:t>
            </w:r>
            <w:r w:rsidRPr="00DA19E2">
              <w:rPr>
                <w:color w:val="000000"/>
              </w:rPr>
              <w:t>публичной услуге в настоящее время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D625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0472527F" w14:textId="77777777" w:rsidTr="00B62426">
        <w:trPr>
          <w:trHeight w:val="6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17CD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2.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DBA2" w14:textId="77777777" w:rsidR="003A4718" w:rsidRPr="00DA19E2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DA19E2">
              <w:rPr>
                <w:color w:val="000000"/>
              </w:rPr>
              <w:t>Доля населения, которое будет иметь доступ к</w:t>
            </w:r>
            <w:r>
              <w:rPr>
                <w:color w:val="000000"/>
              </w:rPr>
              <w:t xml:space="preserve"> </w:t>
            </w:r>
            <w:r w:rsidRPr="00DA19E2">
              <w:rPr>
                <w:color w:val="000000"/>
              </w:rPr>
              <w:t xml:space="preserve">рассматриваемой публичной </w:t>
            </w:r>
            <w:r>
              <w:rPr>
                <w:color w:val="000000"/>
              </w:rPr>
              <w:t xml:space="preserve">услуге после реализации </w:t>
            </w:r>
            <w:r w:rsidRPr="00DA19E2">
              <w:rPr>
                <w:color w:val="000000"/>
              </w:rPr>
              <w:t>инвестиционного проекта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8641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  <w:tr w:rsidR="003A4718" w:rsidRPr="0052092A" w14:paraId="79E73EDA" w14:textId="77777777" w:rsidTr="00B62426">
        <w:trPr>
          <w:trHeight w:val="7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8550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DA19E2">
              <w:rPr>
                <w:color w:val="000000"/>
              </w:rPr>
              <w:t>3.</w:t>
            </w:r>
          </w:p>
        </w:tc>
        <w:tc>
          <w:tcPr>
            <w:tcW w:w="7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2A3A" w14:textId="77777777" w:rsidR="003A4718" w:rsidRPr="00DA19E2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DA19E2">
              <w:rPr>
                <w:color w:val="000000"/>
              </w:rPr>
              <w:t>Социальная эффективность инвестиционного проекта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B694" w14:textId="77777777" w:rsidR="003A4718" w:rsidRPr="00DA19E2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</w:tr>
    </w:tbl>
    <w:p w14:paraId="37633166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736AE7CC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outlineLvl w:val="3"/>
        <w:rPr>
          <w:color w:val="000000"/>
        </w:rPr>
      </w:pPr>
      <w:r w:rsidRPr="0052092A">
        <w:rPr>
          <w:color w:val="000000"/>
        </w:rPr>
        <w:t>Таблица 4</w:t>
      </w:r>
    </w:p>
    <w:p w14:paraId="674B83D4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570D4CA2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>
        <w:rPr>
          <w:color w:val="000000"/>
        </w:rPr>
        <w:t>Оценка</w:t>
      </w:r>
    </w:p>
    <w:p w14:paraId="3441BCEB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 w:rsidRPr="0052092A">
        <w:rPr>
          <w:color w:val="000000"/>
        </w:rPr>
        <w:t>превышения эксплуатационных расходов будущих периодов,</w:t>
      </w:r>
    </w:p>
    <w:p w14:paraId="58F9439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 w:rsidRPr="0052092A">
        <w:rPr>
          <w:color w:val="000000"/>
        </w:rPr>
        <w:t>возникающих в связи с реализацией инвестиционного проекта</w:t>
      </w:r>
    </w:p>
    <w:p w14:paraId="6DA29E84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 w:rsidRPr="0052092A">
        <w:rPr>
          <w:color w:val="000000"/>
        </w:rPr>
        <w:t>и финансируемых за счет средств районного бюджета,</w:t>
      </w:r>
    </w:p>
    <w:p w14:paraId="12A823AB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 w:rsidRPr="0052092A">
        <w:rPr>
          <w:color w:val="000000"/>
        </w:rPr>
        <w:t>над расходами районного бюджета, связанными с проблемой,</w:t>
      </w:r>
    </w:p>
    <w:p w14:paraId="576D1862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 w:rsidRPr="0052092A">
        <w:rPr>
          <w:color w:val="000000"/>
        </w:rPr>
        <w:t>на решение которой нацелен инвестиционный проект</w:t>
      </w:r>
    </w:p>
    <w:p w14:paraId="0F4D4976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2307EFE3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52092A">
        <w:rPr>
          <w:color w:val="000000"/>
        </w:rPr>
        <w:t>(тыс. рублей)</w:t>
      </w:r>
    </w:p>
    <w:tbl>
      <w:tblPr>
        <w:tblW w:w="0" w:type="auto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4"/>
        <w:gridCol w:w="6188"/>
        <w:gridCol w:w="595"/>
        <w:gridCol w:w="595"/>
        <w:gridCol w:w="595"/>
        <w:gridCol w:w="833"/>
      </w:tblGrid>
      <w:tr w:rsidR="003A4718" w:rsidRPr="00E752D4" w14:paraId="327C949C" w14:textId="77777777" w:rsidTr="00B62426">
        <w:trPr>
          <w:trHeight w:val="1200"/>
          <w:tblCellSpacing w:w="5" w:type="nil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9DE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 w:rsidRPr="00E752D4">
              <w:rPr>
                <w:color w:val="000000"/>
              </w:rPr>
              <w:t xml:space="preserve">  </w:t>
            </w:r>
            <w:r w:rsidRPr="00E752D4">
              <w:rPr>
                <w:color w:val="000000"/>
              </w:rPr>
              <w:br/>
              <w:t>п/п</w:t>
            </w:r>
          </w:p>
        </w:tc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508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Наименование показателя</w:t>
            </w:r>
          </w:p>
        </w:tc>
        <w:tc>
          <w:tcPr>
            <w:tcW w:w="2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376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 xml:space="preserve">Значение     </w:t>
            </w:r>
            <w:r w:rsidRPr="00E752D4">
              <w:rPr>
                <w:color w:val="000000"/>
              </w:rPr>
              <w:br/>
              <w:t xml:space="preserve">показателя (по годам) </w:t>
            </w:r>
            <w:r>
              <w:rPr>
                <w:color w:val="000000"/>
              </w:rPr>
              <w:t xml:space="preserve"> </w:t>
            </w:r>
            <w:r w:rsidRPr="00E752D4">
              <w:rPr>
                <w:color w:val="000000"/>
              </w:rPr>
              <w:t xml:space="preserve">с момента ввода объекта </w:t>
            </w:r>
            <w:r>
              <w:rPr>
                <w:color w:val="000000"/>
              </w:rPr>
              <w:t xml:space="preserve">                                 </w:t>
            </w:r>
            <w:r w:rsidRPr="00E752D4">
              <w:rPr>
                <w:color w:val="000000"/>
              </w:rPr>
              <w:t>в эксплуатацию</w:t>
            </w:r>
          </w:p>
        </w:tc>
      </w:tr>
      <w:tr w:rsidR="003A4718" w:rsidRPr="00E752D4" w14:paraId="7E3E265E" w14:textId="77777777" w:rsidTr="00B62426">
        <w:trPr>
          <w:trHeight w:val="400"/>
          <w:tblCellSpacing w:w="5" w:type="nil"/>
          <w:jc w:val="center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51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  <w:tc>
          <w:tcPr>
            <w:tcW w:w="6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ADE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7F42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E752D4">
              <w:rPr>
                <w:color w:val="000000"/>
              </w:rPr>
              <w:t>1-й</w:t>
            </w:r>
            <w:r w:rsidRPr="00E752D4">
              <w:rPr>
                <w:color w:val="000000"/>
              </w:rPr>
              <w:br/>
              <w:t>год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DDBF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E752D4">
              <w:rPr>
                <w:color w:val="000000"/>
              </w:rPr>
              <w:t>2-й</w:t>
            </w:r>
            <w:r w:rsidRPr="00E752D4">
              <w:rPr>
                <w:color w:val="000000"/>
              </w:rPr>
              <w:br/>
              <w:t>год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A8E7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E752D4">
              <w:rPr>
                <w:color w:val="000000"/>
              </w:rPr>
              <w:t>3-й</w:t>
            </w:r>
            <w:r w:rsidRPr="00E752D4">
              <w:rPr>
                <w:color w:val="000000"/>
              </w:rPr>
              <w:br/>
              <w:t>год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687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E752D4">
              <w:rPr>
                <w:color w:val="000000"/>
              </w:rPr>
              <w:t>Всего</w:t>
            </w:r>
            <w:r w:rsidRPr="00E752D4">
              <w:rPr>
                <w:color w:val="000000"/>
              </w:rPr>
              <w:br/>
            </w:r>
            <w:hyperlink w:anchor="Par423" w:history="1">
              <w:r w:rsidRPr="00E752D4">
                <w:rPr>
                  <w:color w:val="000000"/>
                </w:rPr>
                <w:t>&lt;*&gt;</w:t>
              </w:r>
            </w:hyperlink>
          </w:p>
        </w:tc>
      </w:tr>
      <w:tr w:rsidR="003A4718" w:rsidRPr="00E752D4" w14:paraId="66480459" w14:textId="77777777" w:rsidTr="00B62426">
        <w:trPr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EA7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D7D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147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3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1BD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4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3EA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5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BA2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6</w:t>
            </w:r>
          </w:p>
        </w:tc>
      </w:tr>
      <w:tr w:rsidR="003A4718" w:rsidRPr="00E752D4" w14:paraId="38F7350C" w14:textId="77777777" w:rsidTr="00B62426">
        <w:trPr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A66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39C7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16" w:name="Par385"/>
            <w:bookmarkEnd w:id="16"/>
            <w:r w:rsidRPr="00E752D4">
              <w:rPr>
                <w:color w:val="000000"/>
              </w:rPr>
              <w:t xml:space="preserve">Текущие эксплуатационные расходы </w:t>
            </w:r>
            <w:hyperlink w:anchor="Par424" w:history="1">
              <w:r w:rsidRPr="00E752D4">
                <w:rPr>
                  <w:color w:val="000000"/>
                </w:rPr>
                <w:t>&lt;**&gt;</w:t>
              </w:r>
            </w:hyperlink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5824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368A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47B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902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5E07B9BA" w14:textId="77777777" w:rsidTr="00B62426">
        <w:trPr>
          <w:trHeight w:val="400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E69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6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623B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17" w:name="Par387"/>
            <w:bookmarkEnd w:id="17"/>
            <w:r w:rsidRPr="00E752D4">
              <w:rPr>
                <w:color w:val="000000"/>
              </w:rPr>
              <w:t xml:space="preserve">Прочие расходы, связанные с наличием нерешенной   </w:t>
            </w:r>
            <w:r w:rsidRPr="00E752D4">
              <w:rPr>
                <w:color w:val="000000"/>
              </w:rPr>
              <w:br/>
              <w:t>проблемы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6BF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D5B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AD2A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FC5F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7DCAC49C" w14:textId="77777777" w:rsidTr="00B62426">
        <w:trPr>
          <w:trHeight w:val="600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000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856D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18" w:name="Par390"/>
            <w:bookmarkEnd w:id="18"/>
            <w:r w:rsidRPr="00E752D4">
              <w:rPr>
                <w:color w:val="000000"/>
              </w:rPr>
              <w:t xml:space="preserve">Всего расходов районного бюджета, связанных с        </w:t>
            </w:r>
            <w:r w:rsidRPr="00E752D4">
              <w:rPr>
                <w:color w:val="000000"/>
              </w:rPr>
              <w:br/>
              <w:t xml:space="preserve">проблемой, на решение которой нацелен             </w:t>
            </w:r>
            <w:r w:rsidRPr="00E752D4">
              <w:rPr>
                <w:color w:val="000000"/>
              </w:rPr>
              <w:br/>
              <w:t xml:space="preserve">инвестиционный проект </w:t>
            </w:r>
            <w:hyperlink w:anchor="Par425" w:history="1">
              <w:r w:rsidRPr="00E752D4">
                <w:rPr>
                  <w:color w:val="000000"/>
                </w:rPr>
                <w:t>&lt;***&gt;</w:t>
              </w:r>
            </w:hyperlink>
            <w:r w:rsidRPr="00E752D4">
              <w:rPr>
                <w:color w:val="000000"/>
              </w:rPr>
              <w:t xml:space="preserve"> (</w:t>
            </w:r>
            <w:hyperlink w:anchor="Par385" w:history="1">
              <w:r w:rsidRPr="00E752D4">
                <w:rPr>
                  <w:color w:val="000000"/>
                </w:rPr>
                <w:t>строка 1</w:t>
              </w:r>
            </w:hyperlink>
            <w:r w:rsidRPr="00E752D4">
              <w:rPr>
                <w:color w:val="000000"/>
              </w:rPr>
              <w:t xml:space="preserve"> + </w:t>
            </w:r>
            <w:hyperlink w:anchor="Par387" w:history="1">
              <w:r w:rsidRPr="00E752D4">
                <w:rPr>
                  <w:color w:val="000000"/>
                </w:rPr>
                <w:t>строка 2</w:t>
              </w:r>
            </w:hyperlink>
            <w:r w:rsidRPr="00E752D4">
              <w:rPr>
                <w:color w:val="000000"/>
              </w:rPr>
              <w:t xml:space="preserve">)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769F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8B4C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E522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336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7E00554E" w14:textId="77777777" w:rsidTr="00B62426">
        <w:trPr>
          <w:trHeight w:val="600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939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496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19" w:name="Par394"/>
            <w:bookmarkEnd w:id="19"/>
            <w:r w:rsidRPr="00E752D4">
              <w:rPr>
                <w:color w:val="000000"/>
              </w:rPr>
              <w:t xml:space="preserve">Эксплуатационные расходы будущих периодов - всего </w:t>
            </w:r>
            <w:r w:rsidRPr="00E752D4">
              <w:rPr>
                <w:color w:val="000000"/>
              </w:rPr>
              <w:br/>
              <w:t>(</w:t>
            </w:r>
            <w:hyperlink w:anchor="Par400" w:history="1">
              <w:r w:rsidRPr="00E752D4">
                <w:rPr>
                  <w:color w:val="000000"/>
                </w:rPr>
                <w:t>строка 4.1</w:t>
              </w:r>
            </w:hyperlink>
            <w:r w:rsidRPr="00E752D4">
              <w:rPr>
                <w:color w:val="000000"/>
              </w:rPr>
              <w:t xml:space="preserve"> + </w:t>
            </w:r>
            <w:hyperlink w:anchor="Par403" w:history="1">
              <w:r w:rsidRPr="00E752D4">
                <w:rPr>
                  <w:color w:val="000000"/>
                </w:rPr>
                <w:t>строка 4.2</w:t>
              </w:r>
            </w:hyperlink>
            <w:r w:rsidRPr="00E752D4">
              <w:rPr>
                <w:color w:val="000000"/>
              </w:rPr>
              <w:t xml:space="preserve"> + </w:t>
            </w:r>
            <w:hyperlink w:anchor="Par405" w:history="1">
              <w:r w:rsidRPr="00E752D4">
                <w:rPr>
                  <w:color w:val="000000"/>
                </w:rPr>
                <w:t>строка 4.3</w:t>
              </w:r>
            </w:hyperlink>
            <w:r w:rsidRPr="00E752D4">
              <w:rPr>
                <w:color w:val="000000"/>
              </w:rPr>
              <w:t xml:space="preserve"> +           </w:t>
            </w:r>
            <w:r w:rsidRPr="00E752D4">
              <w:rPr>
                <w:color w:val="000000"/>
              </w:rPr>
              <w:br/>
            </w:r>
            <w:hyperlink w:anchor="Par409" w:history="1">
              <w:r w:rsidRPr="00E752D4">
                <w:rPr>
                  <w:color w:val="000000"/>
                </w:rPr>
                <w:t>строка 4.4</w:t>
              </w:r>
            </w:hyperlink>
            <w:r w:rsidRPr="00E752D4">
              <w:rPr>
                <w:color w:val="000000"/>
              </w:rPr>
              <w:t>)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8859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A450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4CB5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85B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27C3E628" w14:textId="77777777" w:rsidTr="00B62426">
        <w:trPr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886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7CA9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E752D4">
              <w:rPr>
                <w:color w:val="000000"/>
              </w:rPr>
              <w:t>в том числе: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1D82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F452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D70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4EBF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29AFC5A3" w14:textId="77777777" w:rsidTr="00B62426">
        <w:trPr>
          <w:trHeight w:val="400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4E2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4.1.</w:t>
            </w:r>
          </w:p>
        </w:tc>
        <w:tc>
          <w:tcPr>
            <w:tcW w:w="6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A5F5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20" w:name="Par400"/>
            <w:bookmarkEnd w:id="20"/>
            <w:r w:rsidRPr="00E752D4">
              <w:rPr>
                <w:color w:val="000000"/>
              </w:rPr>
              <w:t>Расходы на оплату труда и начисления на выплаты по</w:t>
            </w:r>
            <w:r w:rsidRPr="00E752D4">
              <w:rPr>
                <w:color w:val="000000"/>
              </w:rPr>
              <w:br/>
              <w:t>оплате труда работ</w:t>
            </w:r>
            <w:r>
              <w:rPr>
                <w:color w:val="000000"/>
              </w:rPr>
              <w:t>никам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75C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41F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5F13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142D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142E0BB2" w14:textId="77777777" w:rsidTr="00B62426">
        <w:trPr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B60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4.2.</w:t>
            </w:r>
          </w:p>
        </w:tc>
        <w:tc>
          <w:tcPr>
            <w:tcW w:w="6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5D7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21" w:name="Par403"/>
            <w:bookmarkEnd w:id="21"/>
            <w:r w:rsidRPr="00E752D4">
              <w:rPr>
                <w:color w:val="000000"/>
              </w:rPr>
              <w:t>Расходы на приобре</w:t>
            </w:r>
            <w:r>
              <w:rPr>
                <w:color w:val="000000"/>
              </w:rPr>
              <w:t>тение сырья и материалов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BB8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27E5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4279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0454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5AD19E80" w14:textId="77777777" w:rsidTr="00B62426">
        <w:trPr>
          <w:trHeight w:val="600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64D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4.3.</w:t>
            </w:r>
          </w:p>
        </w:tc>
        <w:tc>
          <w:tcPr>
            <w:tcW w:w="6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2FEB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22" w:name="Par405"/>
            <w:bookmarkEnd w:id="22"/>
            <w:r w:rsidRPr="00E752D4">
              <w:rPr>
                <w:color w:val="000000"/>
              </w:rPr>
              <w:t>Расходы на услуги сторонних организаций, связанные</w:t>
            </w:r>
            <w:r w:rsidRPr="00E752D4">
              <w:rPr>
                <w:color w:val="000000"/>
              </w:rPr>
              <w:br/>
              <w:t xml:space="preserve">с обеспечением функционирования объекта           </w:t>
            </w:r>
            <w:r w:rsidRPr="00E752D4">
              <w:rPr>
                <w:color w:val="000000"/>
              </w:rPr>
              <w:br/>
              <w:t>капитального строи</w:t>
            </w:r>
            <w:r>
              <w:rPr>
                <w:color w:val="000000"/>
              </w:rPr>
              <w:t>тельства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43D4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06B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6723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563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5614DD11" w14:textId="77777777" w:rsidTr="00B62426">
        <w:trPr>
          <w:trHeight w:val="600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D9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4.4.</w:t>
            </w:r>
          </w:p>
        </w:tc>
        <w:tc>
          <w:tcPr>
            <w:tcW w:w="6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1293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bookmarkStart w:id="23" w:name="Par409"/>
            <w:bookmarkEnd w:id="23"/>
            <w:r w:rsidRPr="00E752D4">
              <w:rPr>
                <w:color w:val="000000"/>
              </w:rPr>
              <w:t xml:space="preserve">Прочие расходы, связанные с обеспечением          </w:t>
            </w:r>
            <w:r w:rsidRPr="00E752D4">
              <w:rPr>
                <w:color w:val="000000"/>
              </w:rPr>
              <w:br/>
              <w:t xml:space="preserve">функционирования объекта капитального             </w:t>
            </w:r>
            <w:r w:rsidRPr="00E752D4">
              <w:rPr>
                <w:color w:val="000000"/>
              </w:rPr>
              <w:br/>
              <w:t>строительства</w:t>
            </w: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4747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3945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FB09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28F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</w:p>
        </w:tc>
      </w:tr>
      <w:tr w:rsidR="003A4718" w:rsidRPr="00E752D4" w14:paraId="2EBA298F" w14:textId="77777777" w:rsidTr="00B62426">
        <w:trPr>
          <w:trHeight w:val="1400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C3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</w:rPr>
            </w:pPr>
            <w:r w:rsidRPr="00E752D4">
              <w:rPr>
                <w:color w:val="000000"/>
              </w:rPr>
              <w:t>5.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E75E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</w:rPr>
            </w:pPr>
            <w:r w:rsidRPr="00E752D4">
              <w:rPr>
                <w:color w:val="000000"/>
              </w:rPr>
              <w:t xml:space="preserve">Превышение эксплуатационных расходов будущих      </w:t>
            </w:r>
            <w:r w:rsidRPr="00E752D4">
              <w:rPr>
                <w:color w:val="000000"/>
              </w:rPr>
              <w:br/>
              <w:t xml:space="preserve">периодов, возникающих в связи с реализацией       </w:t>
            </w:r>
            <w:r w:rsidRPr="00E752D4">
              <w:rPr>
                <w:color w:val="000000"/>
              </w:rPr>
              <w:br/>
              <w:t xml:space="preserve">инвестиционного проекта и финансируемых за счет   </w:t>
            </w:r>
            <w:r w:rsidRPr="00E752D4">
              <w:rPr>
                <w:color w:val="000000"/>
              </w:rPr>
              <w:br/>
              <w:t>средств районного бюджета, над расходами районного бюджета, связанными с проблемой, на решение которой нацелен инвестиционный проект (</w:t>
            </w:r>
            <w:hyperlink w:anchor="Par390" w:history="1">
              <w:r w:rsidRPr="00E752D4">
                <w:rPr>
                  <w:color w:val="000000"/>
                </w:rPr>
                <w:t>строка 3</w:t>
              </w:r>
            </w:hyperlink>
            <w:r w:rsidRPr="00E752D4">
              <w:rPr>
                <w:color w:val="000000"/>
              </w:rPr>
              <w:t xml:space="preserve"> -         </w:t>
            </w:r>
            <w:r w:rsidRPr="00E752D4">
              <w:rPr>
                <w:color w:val="000000"/>
              </w:rPr>
              <w:br/>
            </w:r>
            <w:hyperlink w:anchor="Par394" w:history="1">
              <w:r w:rsidRPr="00E752D4">
                <w:rPr>
                  <w:color w:val="000000"/>
                </w:rPr>
                <w:t>строка 4</w:t>
              </w:r>
            </w:hyperlink>
            <w:r w:rsidRPr="00E752D4">
              <w:rPr>
                <w:color w:val="000000"/>
              </w:rPr>
              <w:t>)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B7ED" w14:textId="77777777" w:rsidR="003A4718" w:rsidRPr="00E752D4" w:rsidRDefault="003A4718" w:rsidP="00B62426">
            <w:pPr>
              <w:pStyle w:val="ConsPlusCell"/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AA1B" w14:textId="77777777" w:rsidR="003A4718" w:rsidRPr="00E752D4" w:rsidRDefault="003A4718" w:rsidP="00B62426">
            <w:pPr>
              <w:pStyle w:val="ConsPlusCell"/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B1B0" w14:textId="77777777" w:rsidR="003A4718" w:rsidRPr="00E752D4" w:rsidRDefault="003A4718" w:rsidP="00B62426">
            <w:pPr>
              <w:pStyle w:val="ConsPlusCell"/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8BA6" w14:textId="77777777" w:rsidR="003A4718" w:rsidRPr="00E752D4" w:rsidRDefault="003A4718" w:rsidP="00B62426">
            <w:pPr>
              <w:pStyle w:val="ConsPlusCell"/>
              <w:jc w:val="both"/>
              <w:rPr>
                <w:rFonts w:ascii="Courier New" w:hAnsi="Courier New" w:cs="Courier New"/>
                <w:color w:val="000000"/>
              </w:rPr>
            </w:pPr>
          </w:p>
        </w:tc>
      </w:tr>
    </w:tbl>
    <w:p w14:paraId="36D92D04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44A0B2AB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</w:t>
      </w:r>
    </w:p>
    <w:p w14:paraId="63F3172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24" w:name="Par423"/>
      <w:bookmarkEnd w:id="24"/>
      <w:r w:rsidRPr="0052092A">
        <w:rPr>
          <w:color w:val="000000"/>
        </w:rPr>
        <w:t>&lt;*&gt; Суммарная оценка расходов должна производиться с учетом индексов потребительских цен (индексы-дефляторы МЭРТ).</w:t>
      </w:r>
    </w:p>
    <w:p w14:paraId="7FCBDC26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25" w:name="Par424"/>
      <w:bookmarkEnd w:id="25"/>
      <w:r w:rsidRPr="0052092A">
        <w:rPr>
          <w:color w:val="000000"/>
        </w:rPr>
        <w:t>&lt;**&gt; Расходы по всем объектам капитального строительства, которые предлагается заменить вновь создаваемым, реконструировать, технически перевооружить в результате реализации инвестиционного проекта.</w:t>
      </w:r>
    </w:p>
    <w:p w14:paraId="4AC9ABB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26" w:name="Par425"/>
      <w:bookmarkEnd w:id="26"/>
      <w:r w:rsidRPr="0052092A">
        <w:rPr>
          <w:color w:val="000000"/>
        </w:rPr>
        <w:t>&lt;***&gt; Прогнозная оценка расходов производится исходя из предположения, что инвестиционный проект не будет реализован.</w:t>
      </w:r>
    </w:p>
    <w:p w14:paraId="35CD8CE2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29A2882E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outlineLvl w:val="3"/>
        <w:rPr>
          <w:color w:val="000000"/>
        </w:rPr>
      </w:pPr>
      <w:r w:rsidRPr="0052092A">
        <w:rPr>
          <w:color w:val="000000"/>
        </w:rPr>
        <w:t>Таблица 5</w:t>
      </w:r>
    </w:p>
    <w:p w14:paraId="5B4F0A87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253B144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>
        <w:rPr>
          <w:color w:val="000000"/>
        </w:rPr>
        <w:t>Информация</w:t>
      </w:r>
    </w:p>
    <w:p w14:paraId="5FC4377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 w:rsidRPr="0052092A">
        <w:rPr>
          <w:color w:val="000000"/>
        </w:rPr>
        <w:t>о планируемых результатах инвестиционного проекта</w:t>
      </w:r>
    </w:p>
    <w:p w14:paraId="0590F887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</w:rPr>
      </w:pPr>
      <w:r w:rsidRPr="0052092A">
        <w:rPr>
          <w:color w:val="000000"/>
        </w:rPr>
        <w:t>(РП) и бюджетной эффективности инвестиционного проекта</w:t>
      </w:r>
    </w:p>
    <w:p w14:paraId="259AF5D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95"/>
        <w:gridCol w:w="3689"/>
        <w:gridCol w:w="756"/>
        <w:gridCol w:w="833"/>
        <w:gridCol w:w="1071"/>
        <w:gridCol w:w="1071"/>
        <w:gridCol w:w="1071"/>
      </w:tblGrid>
      <w:tr w:rsidR="003A4718" w:rsidRPr="0052092A" w14:paraId="754858DD" w14:textId="77777777" w:rsidTr="00B62426">
        <w:trPr>
          <w:trHeight w:val="1200"/>
          <w:tblCellSpacing w:w="5" w:type="nil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EAD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N </w:t>
            </w:r>
            <w:r w:rsidRPr="00E752D4">
              <w:rPr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EA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66F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Ед. </w:t>
            </w:r>
            <w:r w:rsidRPr="00E752D4">
              <w:rPr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88F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620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Значения показателей по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 годам с момента ввода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 объекта капитального 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    строительства в   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     эксплуатацию</w:t>
            </w:r>
          </w:p>
        </w:tc>
      </w:tr>
      <w:tr w:rsidR="003A4718" w:rsidRPr="0052092A" w14:paraId="23A57A02" w14:textId="77777777" w:rsidTr="00B62426">
        <w:trPr>
          <w:tblCellSpacing w:w="5" w:type="nil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FF5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533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6D9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391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EAE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1-й год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397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2-й год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881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3-й год</w:t>
            </w:r>
          </w:p>
        </w:tc>
      </w:tr>
      <w:tr w:rsidR="003A4718" w:rsidRPr="0052092A" w14:paraId="420E1223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5E6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F17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E7E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87A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784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D8E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A88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7</w:t>
            </w:r>
          </w:p>
        </w:tc>
      </w:tr>
      <w:tr w:rsidR="003A4718" w:rsidRPr="0052092A" w14:paraId="59ED4E7D" w14:textId="77777777" w:rsidTr="00B62426">
        <w:trPr>
          <w:trHeight w:val="6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A82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898F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Единовременные расходы     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br/>
              <w:t xml:space="preserve">бюджета на реализацию </w:t>
            </w:r>
            <w:r w:rsidRPr="00E752D4">
              <w:rPr>
                <w:color w:val="000000"/>
                <w:sz w:val="20"/>
                <w:szCs w:val="20"/>
              </w:rPr>
              <w:t>инвестиционного проекта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0A2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D79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F6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345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FD9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bookmarkStart w:id="27" w:name="Par444"/>
            <w:bookmarkEnd w:id="27"/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</w:tr>
      <w:tr w:rsidR="003A4718" w:rsidRPr="0052092A" w14:paraId="2809C4E1" w14:textId="77777777" w:rsidTr="00B62426">
        <w:trPr>
          <w:trHeight w:val="4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E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3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2E93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Эксплуатационные расходы     </w:t>
            </w:r>
            <w:r w:rsidRPr="00E752D4">
              <w:rPr>
                <w:color w:val="000000"/>
                <w:sz w:val="20"/>
                <w:szCs w:val="20"/>
              </w:rPr>
              <w:br/>
              <w:t>будущих периодов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94D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bookmarkStart w:id="28" w:name="Par448"/>
            <w:bookmarkEnd w:id="28"/>
            <w:r w:rsidRPr="00E752D4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FB5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D63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591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A24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52092A" w14:paraId="5442568A" w14:textId="77777777" w:rsidTr="00B62426">
        <w:trPr>
          <w:trHeight w:val="800"/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6F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09A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Изменения доходов (расходов)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бюджета, связанных с        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реализацией инвестиционного  </w:t>
            </w:r>
            <w:r w:rsidRPr="00E752D4">
              <w:rPr>
                <w:color w:val="000000"/>
                <w:sz w:val="20"/>
                <w:szCs w:val="20"/>
              </w:rPr>
              <w:br/>
              <w:t>проекта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496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9FF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B9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984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359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52092A" w14:paraId="0F5F2C74" w14:textId="77777777" w:rsidTr="00B62426">
        <w:trPr>
          <w:trHeight w:val="600"/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DBE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ED3D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Итого расходы бюджета на    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инвестиционный проект        </w:t>
            </w:r>
            <w:r w:rsidRPr="00E752D4">
              <w:rPr>
                <w:color w:val="000000"/>
                <w:sz w:val="20"/>
                <w:szCs w:val="20"/>
              </w:rPr>
              <w:br/>
              <w:t>(</w:t>
            </w:r>
            <w:hyperlink w:anchor="Par444" w:history="1">
              <w:r w:rsidRPr="00E752D4">
                <w:rPr>
                  <w:color w:val="000000"/>
                  <w:sz w:val="20"/>
                  <w:szCs w:val="20"/>
                </w:rPr>
                <w:t>строка 1</w:t>
              </w:r>
            </w:hyperlink>
            <w:r w:rsidRPr="00E752D4">
              <w:rPr>
                <w:color w:val="000000"/>
                <w:sz w:val="20"/>
                <w:szCs w:val="20"/>
              </w:rPr>
              <w:t xml:space="preserve"> + </w:t>
            </w:r>
            <w:hyperlink w:anchor="Par448" w:history="1">
              <w:r w:rsidRPr="00E752D4">
                <w:rPr>
                  <w:color w:val="000000"/>
                  <w:sz w:val="20"/>
                  <w:szCs w:val="20"/>
                </w:rPr>
                <w:t>строка 2</w:t>
              </w:r>
            </w:hyperlink>
            <w:r w:rsidRPr="00E752D4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045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6CE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D1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AC1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9AD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bookmarkStart w:id="29" w:name="Par456"/>
            <w:bookmarkEnd w:id="29"/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</w:tr>
      <w:tr w:rsidR="003A4718" w:rsidRPr="0052092A" w14:paraId="72CAA0D8" w14:textId="77777777" w:rsidTr="00B62426">
        <w:trPr>
          <w:trHeight w:val="400"/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208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B25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Результат инвестиционного   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проекта (РП) </w:t>
            </w:r>
            <w:hyperlink w:anchor="Par469" w:history="1">
              <w:r w:rsidRPr="00E752D4">
                <w:rPr>
                  <w:color w:val="000000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582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bookmarkStart w:id="30" w:name="Par460"/>
            <w:bookmarkEnd w:id="30"/>
            <w:r w:rsidRPr="00E752D4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5C0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AD1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4EC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3F2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52092A" w14:paraId="2233FEE4" w14:textId="77777777" w:rsidTr="00B62426">
        <w:trPr>
          <w:trHeight w:val="600"/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6AF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602B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 xml:space="preserve">Бюджетная эффективность      </w:t>
            </w:r>
            <w:r w:rsidRPr="00E752D4">
              <w:rPr>
                <w:color w:val="000000"/>
                <w:sz w:val="20"/>
                <w:szCs w:val="20"/>
              </w:rPr>
              <w:br/>
              <w:t xml:space="preserve">инвестиционного проекта      </w:t>
            </w:r>
            <w:r w:rsidRPr="00E752D4">
              <w:rPr>
                <w:color w:val="000000"/>
                <w:sz w:val="20"/>
                <w:szCs w:val="20"/>
              </w:rPr>
              <w:br/>
              <w:t>(</w:t>
            </w:r>
            <w:hyperlink w:anchor="Par456" w:history="1">
              <w:r w:rsidRPr="00E752D4">
                <w:rPr>
                  <w:color w:val="000000"/>
                  <w:sz w:val="20"/>
                  <w:szCs w:val="20"/>
                </w:rPr>
                <w:t>строка 4</w:t>
              </w:r>
            </w:hyperlink>
            <w:r w:rsidRPr="00E752D4">
              <w:rPr>
                <w:color w:val="000000"/>
                <w:sz w:val="20"/>
                <w:szCs w:val="20"/>
              </w:rPr>
              <w:t xml:space="preserve"> / </w:t>
            </w:r>
            <w:hyperlink w:anchor="Par460" w:history="1">
              <w:r w:rsidRPr="00E752D4">
                <w:rPr>
                  <w:color w:val="000000"/>
                  <w:sz w:val="20"/>
                  <w:szCs w:val="20"/>
                </w:rPr>
                <w:t>строка 5</w:t>
              </w:r>
            </w:hyperlink>
            <w:r w:rsidRPr="00E752D4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34A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AFA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AB1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CDD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BE6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  <w:r w:rsidRPr="00E752D4">
              <w:rPr>
                <w:color w:val="000000"/>
                <w:sz w:val="20"/>
                <w:szCs w:val="20"/>
              </w:rPr>
              <w:t>x</w:t>
            </w:r>
          </w:p>
        </w:tc>
      </w:tr>
    </w:tbl>
    <w:p w14:paraId="3FC6399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329BF14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</w:t>
      </w:r>
    </w:p>
    <w:p w14:paraId="23841D11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31" w:name="Par469"/>
      <w:bookmarkEnd w:id="31"/>
      <w:r w:rsidRPr="0052092A">
        <w:rPr>
          <w:color w:val="000000"/>
        </w:rPr>
        <w:t>&lt;*&gt; РП для объекта социальной инфраструктуры рассчитывается как изменение численности определенной категории и (или) группы получателей услуг, РП для объекта инженерной инфраструктуры рассчитывается как изменение загрузки объекта.</w:t>
      </w:r>
    </w:p>
    <w:p w14:paraId="1E5BDAB6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44E2412C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"___" ___________ 20__ г.</w:t>
      </w:r>
    </w:p>
    <w:p w14:paraId="36EB12A5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73371FBA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Руководитель структурного подразделения</w:t>
      </w:r>
      <w:r>
        <w:rPr>
          <w:rFonts w:ascii="Times New Roman" w:hAnsi="Times New Roman" w:cs="Times New Roman"/>
          <w:color w:val="000000"/>
        </w:rPr>
        <w:t>,</w:t>
      </w:r>
    </w:p>
    <w:p w14:paraId="24C90FF8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отраслевого (функционального) органа</w:t>
      </w:r>
    </w:p>
    <w:p w14:paraId="50765810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администрации района</w:t>
      </w:r>
    </w:p>
    <w:p w14:paraId="671D35C7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>__________________________      _____________________________</w:t>
      </w:r>
    </w:p>
    <w:p w14:paraId="66A4F692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(подпись)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(И.О.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Фамилия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(отчество – при наличии)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19432BA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6AF4CC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>Должность лица, ответственного</w:t>
      </w:r>
    </w:p>
    <w:p w14:paraId="5B3DE6D0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>за реализацию инвестиционного</w:t>
      </w:r>
    </w:p>
    <w:p w14:paraId="70CC95F2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>проекта</w:t>
      </w:r>
    </w:p>
    <w:p w14:paraId="73A163B1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>__________________________      _____________________________</w:t>
      </w:r>
    </w:p>
    <w:p w14:paraId="117A6408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(подпись)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(И.О.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Фамилия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(отчество – при наличии)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F5C3B95" w14:textId="77777777" w:rsidR="003A4718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30669135" w14:textId="77777777" w:rsidR="003A4718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9DD5C11" w14:textId="77777777" w:rsidR="003A4718" w:rsidRDefault="003A4718" w:rsidP="003A4718">
      <w:pPr>
        <w:rPr>
          <w:color w:val="000000"/>
        </w:rPr>
      </w:pPr>
    </w:p>
    <w:p w14:paraId="6C21F2C2" w14:textId="77777777" w:rsidR="003A4718" w:rsidRPr="00DF6A7F" w:rsidRDefault="003A4718" w:rsidP="003A4718">
      <w:pPr>
        <w:jc w:val="center"/>
      </w:pPr>
      <w:r>
        <w:rPr>
          <w:color w:val="000000"/>
        </w:rPr>
        <w:t>______________</w:t>
      </w:r>
    </w:p>
    <w:p w14:paraId="036ECA27" w14:textId="77777777" w:rsidR="00E4487E" w:rsidRDefault="00E4487E" w:rsidP="00F9217C">
      <w:pPr>
        <w:rPr>
          <w:color w:val="000000"/>
          <w:sz w:val="28"/>
          <w:szCs w:val="28"/>
        </w:rPr>
      </w:pPr>
    </w:p>
    <w:p w14:paraId="3239A92B" w14:textId="77777777" w:rsidR="003A4718" w:rsidRDefault="003A4718" w:rsidP="00F9217C">
      <w:pPr>
        <w:rPr>
          <w:color w:val="000000"/>
          <w:sz w:val="28"/>
          <w:szCs w:val="28"/>
        </w:rPr>
      </w:pPr>
    </w:p>
    <w:p w14:paraId="62CF78C2" w14:textId="77777777" w:rsidR="003A4718" w:rsidRDefault="003A4718" w:rsidP="00F9217C">
      <w:pPr>
        <w:rPr>
          <w:color w:val="000000"/>
          <w:sz w:val="28"/>
          <w:szCs w:val="28"/>
        </w:rPr>
      </w:pPr>
    </w:p>
    <w:p w14:paraId="7D206ED7" w14:textId="77777777" w:rsidR="003A4718" w:rsidRDefault="003A4718" w:rsidP="00F9217C">
      <w:pPr>
        <w:rPr>
          <w:color w:val="000000"/>
          <w:sz w:val="28"/>
          <w:szCs w:val="28"/>
        </w:rPr>
      </w:pPr>
    </w:p>
    <w:p w14:paraId="738DB257" w14:textId="77777777" w:rsidR="003A4718" w:rsidRDefault="003A4718" w:rsidP="00F9217C">
      <w:pPr>
        <w:rPr>
          <w:color w:val="000000"/>
          <w:sz w:val="28"/>
          <w:szCs w:val="28"/>
        </w:rPr>
      </w:pPr>
    </w:p>
    <w:p w14:paraId="759EFE26" w14:textId="77777777" w:rsidR="003A4718" w:rsidRDefault="003A4718" w:rsidP="00F9217C">
      <w:pPr>
        <w:rPr>
          <w:color w:val="000000"/>
          <w:sz w:val="28"/>
          <w:szCs w:val="28"/>
        </w:rPr>
      </w:pPr>
    </w:p>
    <w:p w14:paraId="7182FA5E" w14:textId="77777777" w:rsidR="003A4718" w:rsidRDefault="003A4718" w:rsidP="00F9217C">
      <w:pPr>
        <w:rPr>
          <w:color w:val="000000"/>
          <w:sz w:val="28"/>
          <w:szCs w:val="28"/>
        </w:rPr>
      </w:pPr>
    </w:p>
    <w:p w14:paraId="523E8F33" w14:textId="77777777" w:rsidR="003A4718" w:rsidRDefault="003A4718" w:rsidP="00F9217C">
      <w:pPr>
        <w:rPr>
          <w:color w:val="000000"/>
          <w:sz w:val="28"/>
          <w:szCs w:val="28"/>
        </w:rPr>
      </w:pPr>
    </w:p>
    <w:p w14:paraId="70D50A9A" w14:textId="77777777" w:rsidR="003A4718" w:rsidRDefault="003A4718" w:rsidP="00F9217C">
      <w:pPr>
        <w:rPr>
          <w:color w:val="000000"/>
          <w:sz w:val="28"/>
          <w:szCs w:val="28"/>
        </w:rPr>
      </w:pPr>
    </w:p>
    <w:p w14:paraId="24EFA275" w14:textId="77777777" w:rsidR="003A4718" w:rsidRDefault="003A4718" w:rsidP="00F9217C">
      <w:pPr>
        <w:rPr>
          <w:color w:val="000000"/>
          <w:sz w:val="28"/>
          <w:szCs w:val="28"/>
        </w:rPr>
      </w:pPr>
    </w:p>
    <w:p w14:paraId="3CE096A3" w14:textId="77777777" w:rsidR="003A4718" w:rsidRDefault="003A4718" w:rsidP="00F9217C">
      <w:pPr>
        <w:rPr>
          <w:color w:val="000000"/>
          <w:sz w:val="28"/>
          <w:szCs w:val="28"/>
        </w:rPr>
      </w:pPr>
    </w:p>
    <w:p w14:paraId="0573D90C" w14:textId="77777777" w:rsidR="003A4718" w:rsidRDefault="003A4718" w:rsidP="00F9217C">
      <w:pPr>
        <w:rPr>
          <w:color w:val="000000"/>
          <w:sz w:val="28"/>
          <w:szCs w:val="28"/>
        </w:rPr>
      </w:pPr>
    </w:p>
    <w:p w14:paraId="4AEB9922" w14:textId="77777777" w:rsidR="003A4718" w:rsidRDefault="003A4718" w:rsidP="00F9217C">
      <w:pPr>
        <w:rPr>
          <w:color w:val="000000"/>
          <w:sz w:val="28"/>
          <w:szCs w:val="28"/>
        </w:rPr>
      </w:pPr>
    </w:p>
    <w:p w14:paraId="02C32801" w14:textId="77777777" w:rsidR="003A4718" w:rsidRDefault="003A4718" w:rsidP="00F9217C">
      <w:pPr>
        <w:rPr>
          <w:color w:val="000000"/>
          <w:sz w:val="28"/>
          <w:szCs w:val="28"/>
        </w:rPr>
      </w:pPr>
    </w:p>
    <w:p w14:paraId="7003D8F0" w14:textId="77777777" w:rsidR="003A4718" w:rsidRDefault="003A4718" w:rsidP="00F9217C">
      <w:pPr>
        <w:rPr>
          <w:color w:val="000000"/>
          <w:sz w:val="28"/>
          <w:szCs w:val="28"/>
        </w:rPr>
      </w:pPr>
    </w:p>
    <w:p w14:paraId="32961ADE" w14:textId="77777777" w:rsidR="003A4718" w:rsidRDefault="003A4718" w:rsidP="00F9217C">
      <w:pPr>
        <w:rPr>
          <w:color w:val="000000"/>
          <w:sz w:val="28"/>
          <w:szCs w:val="28"/>
        </w:rPr>
      </w:pPr>
    </w:p>
    <w:p w14:paraId="4274FC2D" w14:textId="77777777" w:rsidR="003A4718" w:rsidRDefault="003A4718" w:rsidP="00F9217C">
      <w:pPr>
        <w:rPr>
          <w:color w:val="000000"/>
          <w:sz w:val="28"/>
          <w:szCs w:val="28"/>
        </w:rPr>
      </w:pPr>
    </w:p>
    <w:p w14:paraId="14F7B547" w14:textId="77777777" w:rsidR="003A4718" w:rsidRDefault="003A4718" w:rsidP="00F9217C">
      <w:pPr>
        <w:rPr>
          <w:color w:val="000000"/>
          <w:sz w:val="28"/>
          <w:szCs w:val="28"/>
        </w:rPr>
        <w:sectPr w:rsidR="003A4718" w:rsidSect="00F9217C">
          <w:headerReference w:type="default" r:id="rId13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7DF228E6" w14:textId="77777777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lastRenderedPageBreak/>
        <w:t>Приложение 3</w:t>
      </w:r>
    </w:p>
    <w:p w14:paraId="4E180407" w14:textId="77777777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t xml:space="preserve">к Порядку формирования </w:t>
      </w:r>
      <w:r>
        <w:rPr>
          <w:color w:val="000000"/>
          <w:sz w:val="28"/>
          <w:szCs w:val="28"/>
        </w:rPr>
        <w:t xml:space="preserve">                      </w:t>
      </w:r>
      <w:r w:rsidRPr="00060751">
        <w:rPr>
          <w:color w:val="000000"/>
          <w:sz w:val="28"/>
          <w:szCs w:val="28"/>
        </w:rPr>
        <w:t>и мониторинга реализации перечня муниципальных</w:t>
      </w:r>
      <w:r>
        <w:rPr>
          <w:color w:val="000000"/>
          <w:sz w:val="28"/>
          <w:szCs w:val="28"/>
        </w:rPr>
        <w:t xml:space="preserve"> </w:t>
      </w:r>
      <w:r w:rsidRPr="00060751">
        <w:rPr>
          <w:color w:val="000000"/>
          <w:sz w:val="28"/>
          <w:szCs w:val="28"/>
        </w:rPr>
        <w:t>адресных инвестиционных проектов</w:t>
      </w:r>
    </w:p>
    <w:p w14:paraId="0A5F5FC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7EA29F7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2092A">
        <w:rPr>
          <w:color w:val="000000"/>
        </w:rPr>
        <w:t>Форма (</w:t>
      </w:r>
      <w:r w:rsidRPr="00E752D4">
        <w:rPr>
          <w:color w:val="000000"/>
        </w:rPr>
        <w:t>ежеквартальная)</w:t>
      </w:r>
    </w:p>
    <w:p w14:paraId="3D58A5F3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CE31E1E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32" w:name="Par494"/>
      <w:bookmarkEnd w:id="32"/>
      <w:r>
        <w:rPr>
          <w:rFonts w:ascii="Times New Roman" w:hAnsi="Times New Roman" w:cs="Times New Roman"/>
          <w:color w:val="000000"/>
          <w:sz w:val="24"/>
          <w:szCs w:val="24"/>
        </w:rPr>
        <w:t>Отчет</w:t>
      </w:r>
    </w:p>
    <w:p w14:paraId="00071947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о ходе строительства (реконструкции, технического перевооружения) объектов капитального строительства,</w:t>
      </w:r>
    </w:p>
    <w:p w14:paraId="2B616AFF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включенных в перечень адресных инвестиционных проектов</w:t>
      </w:r>
    </w:p>
    <w:p w14:paraId="535286F0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 на 01______20__ г.</w:t>
      </w:r>
    </w:p>
    <w:p w14:paraId="200F858C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 xml:space="preserve">(заказчик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 xml:space="preserve"> структурное подразделение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>, отраслевой (функциональный) орган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0E8315F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52092A">
        <w:rPr>
          <w:color w:val="000000"/>
        </w:rPr>
        <w:t>тыс. руб.</w:t>
      </w:r>
    </w:p>
    <w:p w14:paraId="55EE70DB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15732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"/>
        <w:gridCol w:w="1536"/>
        <w:gridCol w:w="1416"/>
        <w:gridCol w:w="576"/>
        <w:gridCol w:w="768"/>
        <w:gridCol w:w="1248"/>
        <w:gridCol w:w="576"/>
        <w:gridCol w:w="768"/>
        <w:gridCol w:w="1284"/>
        <w:gridCol w:w="1440"/>
        <w:gridCol w:w="360"/>
        <w:gridCol w:w="576"/>
        <w:gridCol w:w="1056"/>
        <w:gridCol w:w="1344"/>
        <w:gridCol w:w="1344"/>
        <w:gridCol w:w="1152"/>
      </w:tblGrid>
      <w:tr w:rsidR="003A4718" w:rsidRPr="00E752D4" w14:paraId="14171DF0" w14:textId="77777777" w:rsidTr="00B62426">
        <w:trPr>
          <w:trHeight w:val="480"/>
          <w:tblCellSpacing w:w="5" w:type="nil"/>
        </w:trPr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706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058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Наименование 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  объекта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6F5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Кредиторская </w:t>
            </w:r>
            <w:r w:rsidRPr="00E752D4">
              <w:rPr>
                <w:color w:val="000000"/>
                <w:sz w:val="16"/>
                <w:szCs w:val="16"/>
              </w:rPr>
              <w:br/>
              <w:t>задолженность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 на начало  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   года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6D5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Лимит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864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Освоено  </w:t>
            </w:r>
            <w:r w:rsidRPr="00E752D4">
              <w:rPr>
                <w:color w:val="000000"/>
                <w:sz w:val="16"/>
                <w:szCs w:val="16"/>
              </w:rPr>
              <w:br/>
              <w:t>капвложений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с начала  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  года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A83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Освоено в %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к лимиту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007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Профинансировано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с начала года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495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Кредиторская </w:t>
            </w:r>
            <w:r w:rsidRPr="00E752D4">
              <w:rPr>
                <w:color w:val="000000"/>
                <w:sz w:val="16"/>
                <w:szCs w:val="16"/>
              </w:rPr>
              <w:br/>
              <w:t>задолженность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на отчетную 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   дату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86D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Муниципальный  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   контракт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AB9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Срок ввода в</w:t>
            </w:r>
            <w:r w:rsidRPr="00E752D4">
              <w:rPr>
                <w:color w:val="000000"/>
                <w:sz w:val="16"/>
                <w:szCs w:val="16"/>
              </w:rPr>
              <w:br/>
              <w:t>эксплуатацию</w:t>
            </w:r>
            <w:r w:rsidRPr="00E752D4">
              <w:rPr>
                <w:color w:val="000000"/>
                <w:sz w:val="16"/>
                <w:szCs w:val="16"/>
              </w:rPr>
              <w:br/>
              <w:t>(месяц, год)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BD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Срок полной 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оплаты (при </w:t>
            </w:r>
            <w:r w:rsidRPr="00E752D4">
              <w:rPr>
                <w:color w:val="000000"/>
                <w:sz w:val="16"/>
                <w:szCs w:val="16"/>
              </w:rPr>
              <w:br/>
              <w:t>долгосрочных</w:t>
            </w:r>
            <w:r w:rsidRPr="00E752D4">
              <w:rPr>
                <w:color w:val="000000"/>
                <w:sz w:val="16"/>
                <w:szCs w:val="16"/>
              </w:rPr>
              <w:br/>
              <w:t>контрактах)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499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Ожидаемое </w:t>
            </w:r>
            <w:r w:rsidRPr="00E752D4">
              <w:rPr>
                <w:color w:val="000000"/>
                <w:sz w:val="16"/>
                <w:szCs w:val="16"/>
              </w:rPr>
              <w:br/>
              <w:t>выполнение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до конца 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  года</w:t>
            </w:r>
          </w:p>
        </w:tc>
      </w:tr>
      <w:tr w:rsidR="003A4718" w:rsidRPr="00E752D4" w14:paraId="7CECBC94" w14:textId="77777777" w:rsidTr="00B62426">
        <w:trPr>
          <w:trHeight w:val="480"/>
          <w:tblCellSpacing w:w="5" w:type="nil"/>
        </w:trPr>
        <w:tc>
          <w:tcPr>
            <w:tcW w:w="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46FE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711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572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E23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на </w:t>
            </w:r>
            <w:r w:rsidRPr="00E752D4">
              <w:rPr>
                <w:color w:val="000000"/>
                <w:sz w:val="16"/>
                <w:szCs w:val="16"/>
              </w:rPr>
              <w:br/>
              <w:t>20__</w:t>
            </w:r>
            <w:r w:rsidRPr="00E752D4">
              <w:rPr>
                <w:color w:val="000000"/>
                <w:sz w:val="16"/>
                <w:szCs w:val="16"/>
              </w:rPr>
              <w:br/>
              <w:t>год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EFA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с   </w:t>
            </w:r>
            <w:r w:rsidRPr="00E752D4">
              <w:rPr>
                <w:color w:val="000000"/>
                <w:sz w:val="16"/>
                <w:szCs w:val="16"/>
              </w:rPr>
              <w:br/>
              <w:t>начала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года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0F4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DBB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на </w:t>
            </w:r>
            <w:r w:rsidRPr="00E752D4">
              <w:rPr>
                <w:color w:val="000000"/>
                <w:sz w:val="16"/>
                <w:szCs w:val="16"/>
              </w:rPr>
              <w:br/>
              <w:t>20__</w:t>
            </w:r>
            <w:r w:rsidRPr="00E752D4">
              <w:rPr>
                <w:color w:val="000000"/>
                <w:sz w:val="16"/>
                <w:szCs w:val="16"/>
              </w:rPr>
              <w:br/>
              <w:t>год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268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с   </w:t>
            </w:r>
            <w:r w:rsidRPr="00E752D4">
              <w:rPr>
                <w:color w:val="000000"/>
                <w:sz w:val="16"/>
                <w:szCs w:val="16"/>
              </w:rPr>
              <w:br/>
              <w:t>начала</w:t>
            </w:r>
            <w:r w:rsidRPr="00E752D4">
              <w:rPr>
                <w:color w:val="000000"/>
                <w:sz w:val="16"/>
                <w:szCs w:val="16"/>
              </w:rPr>
              <w:br/>
              <w:t xml:space="preserve"> года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4A2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915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D2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BCC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ED3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сроки  </w:t>
            </w:r>
            <w:r w:rsidRPr="00E752D4">
              <w:rPr>
                <w:color w:val="000000"/>
                <w:sz w:val="16"/>
                <w:szCs w:val="16"/>
              </w:rPr>
              <w:br/>
              <w:t>контракта</w:t>
            </w: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54E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158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E6A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5C6F786B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7C25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4D0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Объект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676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735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0FD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93E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360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2D7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0B4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06A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F64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ECA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505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C28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228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C0C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058799D8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90D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63A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498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3CF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E52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510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115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806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EFA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9E8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81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68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947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7A6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D87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54F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6AB91D47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AE9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966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- районный бюджет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7BB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830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C7E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E38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85A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736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822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C11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C48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512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C35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25C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9A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37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0DEF17BF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1B76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629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- бюджет края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59A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052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C78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B8F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F90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7F5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2C1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CE0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50D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E6D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3EC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C67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93F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031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183D7F59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A912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D13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- федеральный </w:t>
            </w:r>
            <w:r w:rsidRPr="00E752D4">
              <w:rPr>
                <w:color w:val="000000"/>
                <w:sz w:val="16"/>
                <w:szCs w:val="16"/>
              </w:rPr>
              <w:br/>
              <w:t>бюджет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BF6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3BF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538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7CA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68D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D25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718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2A8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63F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F72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12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518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64C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18D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32F30D9F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417E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2F2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- средства    </w:t>
            </w:r>
            <w:r w:rsidRPr="00E752D4">
              <w:rPr>
                <w:color w:val="000000"/>
                <w:sz w:val="16"/>
                <w:szCs w:val="16"/>
              </w:rPr>
              <w:br/>
              <w:t>предприятия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B83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4B9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E8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96E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A2F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940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AB0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685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615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25F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3D8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C4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1CD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EB1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062632C2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5ECF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011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- привлеченные</w:t>
            </w:r>
            <w:r w:rsidRPr="00E752D4">
              <w:rPr>
                <w:color w:val="000000"/>
                <w:sz w:val="16"/>
                <w:szCs w:val="16"/>
              </w:rPr>
              <w:br/>
              <w:t>средства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C92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F78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8A0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DB6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FD1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47E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308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A3C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A84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2CE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02A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548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77B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811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7C05A9D9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FE5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1C7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Объект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827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C94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040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932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113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66F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093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388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748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4A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799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658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9CB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6DF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33727C0F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F56D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195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B23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ECE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168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377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B48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FA5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423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AEF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018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FEF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694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B17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F2D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5A0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521163B6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2A29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312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58D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233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351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CF6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968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FA7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00E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449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D77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4AD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90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CA8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B0C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235FC83F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1769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C5E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F9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05F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DB2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3BE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443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F0E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C2D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FA3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D63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F6F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3D4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889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708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4D5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7EDD0724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DC19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824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- районный бюджет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87E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AC1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1CF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BF5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7DF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554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875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D21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143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8E3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BBD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AAC6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6A50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469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54048722" w14:textId="77777777" w:rsidTr="00B62426">
        <w:trPr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F7ED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FEB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- бюджет края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6E2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99F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787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3DF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C51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91B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FB1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9B3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216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D5F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458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669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8B1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E23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1C466F68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FD91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71D4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- федеральный </w:t>
            </w:r>
            <w:r w:rsidRPr="00E752D4">
              <w:rPr>
                <w:color w:val="000000"/>
                <w:sz w:val="16"/>
                <w:szCs w:val="16"/>
              </w:rPr>
              <w:br/>
              <w:t>бюджет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96C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069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EF8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A5E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52C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720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4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EBD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CDDC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253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CD4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FBC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13D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510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12057F3F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B7E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11E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 xml:space="preserve">- средства    </w:t>
            </w:r>
            <w:r w:rsidRPr="00E752D4">
              <w:rPr>
                <w:color w:val="000000"/>
                <w:sz w:val="16"/>
                <w:szCs w:val="16"/>
              </w:rPr>
              <w:br/>
              <w:t>предприятия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985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73B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DDD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668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2D7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578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1CE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A6C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15F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E5D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681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B4D8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7BDD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AC5F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E752D4" w14:paraId="7B967BC0" w14:textId="77777777" w:rsidTr="00B62426">
        <w:trPr>
          <w:trHeight w:val="320"/>
          <w:tblCellSpacing w:w="5" w:type="nil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5958" w14:textId="77777777" w:rsidR="003A4718" w:rsidRPr="00E752D4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6D6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E752D4">
              <w:rPr>
                <w:color w:val="000000"/>
                <w:sz w:val="16"/>
                <w:szCs w:val="16"/>
              </w:rPr>
              <w:t>- привлеченные</w:t>
            </w:r>
            <w:r w:rsidRPr="00E752D4">
              <w:rPr>
                <w:color w:val="000000"/>
                <w:sz w:val="16"/>
                <w:szCs w:val="16"/>
              </w:rPr>
              <w:br/>
            </w:r>
            <w:r w:rsidRPr="00E752D4">
              <w:rPr>
                <w:color w:val="000000"/>
                <w:sz w:val="16"/>
                <w:szCs w:val="16"/>
              </w:rPr>
              <w:lastRenderedPageBreak/>
              <w:t>средства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83C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38D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B8F7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AC0E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6422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5E6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0DDA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30C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E7D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B04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05E3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AABB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BCE5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8BC9" w14:textId="77777777" w:rsidR="003A4718" w:rsidRPr="00E752D4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57167DDE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2D4">
        <w:rPr>
          <w:rFonts w:ascii="Times New Roman" w:hAnsi="Times New Roman" w:cs="Times New Roman"/>
          <w:color w:val="000000"/>
          <w:sz w:val="24"/>
          <w:szCs w:val="24"/>
        </w:rPr>
        <w:t xml:space="preserve">*(нарастающим итогом) на основании справок о стоимости работ </w:t>
      </w:r>
      <w:hyperlink r:id="rId14" w:history="1">
        <w:r w:rsidRPr="00E752D4">
          <w:rPr>
            <w:rFonts w:ascii="Times New Roman" w:hAnsi="Times New Roman" w:cs="Times New Roman"/>
            <w:color w:val="000000"/>
            <w:sz w:val="24"/>
            <w:szCs w:val="24"/>
          </w:rPr>
          <w:t>формы КС-3</w:t>
        </w:r>
      </w:hyperlink>
      <w:r w:rsidRPr="00E752D4">
        <w:rPr>
          <w:rFonts w:ascii="Times New Roman" w:hAnsi="Times New Roman" w:cs="Times New Roman"/>
          <w:color w:val="000000"/>
          <w:sz w:val="24"/>
          <w:szCs w:val="24"/>
        </w:rPr>
        <w:t xml:space="preserve"> и актов приема-передачи ПСД (с приложением копий справок и актов в управление экономического развития администрации района)</w:t>
      </w:r>
    </w:p>
    <w:p w14:paraId="14E79713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9B7D2F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4F1E4047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5694B337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Руководитель структурного подразделения</w:t>
      </w:r>
      <w:r>
        <w:rPr>
          <w:rFonts w:ascii="Times New Roman" w:hAnsi="Times New Roman" w:cs="Times New Roman"/>
          <w:color w:val="000000"/>
        </w:rPr>
        <w:t>,</w:t>
      </w:r>
    </w:p>
    <w:p w14:paraId="21AC3380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отраслевого (функционального) органа</w:t>
      </w:r>
    </w:p>
    <w:p w14:paraId="66408C44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администрации района</w:t>
      </w:r>
    </w:p>
    <w:p w14:paraId="5551F394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43FA5DAA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</w:t>
      </w:r>
      <w:r>
        <w:rPr>
          <w:rFonts w:ascii="Times New Roman" w:hAnsi="Times New Roman" w:cs="Times New Roman"/>
          <w:color w:val="000000"/>
        </w:rPr>
        <w:t xml:space="preserve">                                        </w:t>
      </w:r>
      <w:r w:rsidRPr="00E752D4">
        <w:rPr>
          <w:rFonts w:ascii="Times New Roman" w:hAnsi="Times New Roman" w:cs="Times New Roman"/>
          <w:color w:val="000000"/>
        </w:rPr>
        <w:t xml:space="preserve">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76E827FC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4352D799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5C25D588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Исполнитель</w:t>
      </w:r>
    </w:p>
    <w:p w14:paraId="327DB127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1B01EA7B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 </w:t>
      </w:r>
      <w:r>
        <w:rPr>
          <w:rFonts w:ascii="Times New Roman" w:hAnsi="Times New Roman" w:cs="Times New Roman"/>
          <w:color w:val="000000"/>
        </w:rPr>
        <w:t xml:space="preserve">                                 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338D24D6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48CAE967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2B68EF15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Контактный телефон</w:t>
      </w:r>
    </w:p>
    <w:p w14:paraId="73A8CA3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2D62E57E" w14:textId="77777777" w:rsidR="003A4718" w:rsidRDefault="003A4718" w:rsidP="003A4718">
      <w:pPr>
        <w:rPr>
          <w:color w:val="000000"/>
        </w:rPr>
      </w:pPr>
    </w:p>
    <w:p w14:paraId="460AE51F" w14:textId="77777777" w:rsidR="003A4718" w:rsidRDefault="003A4718" w:rsidP="003A4718">
      <w:pPr>
        <w:rPr>
          <w:color w:val="000000"/>
        </w:rPr>
      </w:pPr>
    </w:p>
    <w:p w14:paraId="2B04A1A4" w14:textId="77777777" w:rsidR="003A4718" w:rsidRPr="00060751" w:rsidRDefault="003A4718" w:rsidP="003A4718">
      <w:pPr>
        <w:jc w:val="center"/>
      </w:pPr>
      <w:r>
        <w:rPr>
          <w:color w:val="000000"/>
        </w:rPr>
        <w:t>______________</w:t>
      </w:r>
    </w:p>
    <w:p w14:paraId="6B03E775" w14:textId="77777777" w:rsidR="003A4718" w:rsidRDefault="003A4718" w:rsidP="003A4718">
      <w:pPr>
        <w:rPr>
          <w:color w:val="000000"/>
          <w:sz w:val="28"/>
          <w:szCs w:val="28"/>
        </w:rPr>
      </w:pPr>
    </w:p>
    <w:p w14:paraId="602BEA78" w14:textId="77777777" w:rsidR="003A4718" w:rsidRDefault="003A4718" w:rsidP="003A4718">
      <w:pPr>
        <w:rPr>
          <w:color w:val="000000"/>
          <w:sz w:val="28"/>
          <w:szCs w:val="28"/>
        </w:rPr>
      </w:pPr>
    </w:p>
    <w:p w14:paraId="0E8D1F18" w14:textId="77777777" w:rsidR="003A4718" w:rsidRDefault="003A4718" w:rsidP="003A4718">
      <w:pPr>
        <w:rPr>
          <w:color w:val="000000"/>
          <w:sz w:val="28"/>
          <w:szCs w:val="28"/>
        </w:rPr>
      </w:pPr>
    </w:p>
    <w:p w14:paraId="17ADB1B6" w14:textId="77777777" w:rsidR="003A4718" w:rsidRDefault="003A4718" w:rsidP="003A4718">
      <w:pPr>
        <w:rPr>
          <w:color w:val="000000"/>
          <w:sz w:val="28"/>
          <w:szCs w:val="28"/>
        </w:rPr>
      </w:pPr>
    </w:p>
    <w:p w14:paraId="4BA31042" w14:textId="77777777" w:rsidR="003A4718" w:rsidRDefault="003A4718" w:rsidP="003A4718">
      <w:pPr>
        <w:rPr>
          <w:color w:val="000000"/>
          <w:sz w:val="28"/>
          <w:szCs w:val="28"/>
        </w:rPr>
      </w:pPr>
    </w:p>
    <w:p w14:paraId="096E0FED" w14:textId="77777777" w:rsidR="003A4718" w:rsidRDefault="003A4718" w:rsidP="003A4718">
      <w:pPr>
        <w:rPr>
          <w:color w:val="000000"/>
          <w:sz w:val="28"/>
          <w:szCs w:val="28"/>
        </w:rPr>
      </w:pPr>
    </w:p>
    <w:p w14:paraId="7FF3FC8D" w14:textId="77777777" w:rsidR="003A4718" w:rsidRDefault="003A4718" w:rsidP="003A4718">
      <w:pPr>
        <w:rPr>
          <w:color w:val="000000"/>
          <w:sz w:val="28"/>
          <w:szCs w:val="28"/>
        </w:rPr>
      </w:pPr>
    </w:p>
    <w:p w14:paraId="20EF5867" w14:textId="77777777" w:rsidR="003A4718" w:rsidRDefault="003A4718" w:rsidP="003A4718">
      <w:pPr>
        <w:rPr>
          <w:color w:val="000000"/>
          <w:sz w:val="28"/>
          <w:szCs w:val="28"/>
        </w:rPr>
      </w:pPr>
    </w:p>
    <w:p w14:paraId="5A34EAE7" w14:textId="77777777" w:rsidR="003A4718" w:rsidRDefault="003A4718" w:rsidP="003A4718">
      <w:pPr>
        <w:rPr>
          <w:color w:val="000000"/>
          <w:sz w:val="28"/>
          <w:szCs w:val="28"/>
        </w:rPr>
      </w:pPr>
    </w:p>
    <w:p w14:paraId="5906483A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</w:p>
    <w:p w14:paraId="64FFED0A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</w:p>
    <w:p w14:paraId="25C2779C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</w:p>
    <w:p w14:paraId="55061B93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</w:p>
    <w:p w14:paraId="3CCD3E85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</w:p>
    <w:p w14:paraId="57DC7A1E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</w:p>
    <w:p w14:paraId="5FED8493" w14:textId="28E4429E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outlineLvl w:val="1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lastRenderedPageBreak/>
        <w:t>Приложение 4</w:t>
      </w:r>
    </w:p>
    <w:p w14:paraId="3603F024" w14:textId="77777777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773"/>
        <w:jc w:val="both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t xml:space="preserve">к Порядку формирования </w:t>
      </w:r>
      <w:r>
        <w:rPr>
          <w:color w:val="000000"/>
          <w:sz w:val="28"/>
          <w:szCs w:val="28"/>
        </w:rPr>
        <w:t xml:space="preserve">                      </w:t>
      </w:r>
      <w:r w:rsidRPr="00060751">
        <w:rPr>
          <w:color w:val="000000"/>
          <w:sz w:val="28"/>
          <w:szCs w:val="28"/>
        </w:rPr>
        <w:t>и мониторинга реализации перечня муниципальных адресных инвестиционных проектов</w:t>
      </w:r>
    </w:p>
    <w:p w14:paraId="50206EC4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7463F4E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52092A">
        <w:rPr>
          <w:color w:val="000000"/>
        </w:rPr>
        <w:t xml:space="preserve">Форма </w:t>
      </w:r>
      <w:r w:rsidRPr="00A67B6E">
        <w:rPr>
          <w:color w:val="000000"/>
        </w:rPr>
        <w:t>(годовая)</w:t>
      </w:r>
    </w:p>
    <w:p w14:paraId="2CF74E9B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268F5DC9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33" w:name="Par575"/>
      <w:bookmarkEnd w:id="33"/>
      <w:r>
        <w:rPr>
          <w:rFonts w:ascii="Times New Roman" w:hAnsi="Times New Roman" w:cs="Times New Roman"/>
          <w:color w:val="000000"/>
          <w:sz w:val="24"/>
          <w:szCs w:val="24"/>
        </w:rPr>
        <w:t>Отчет</w:t>
      </w:r>
    </w:p>
    <w:p w14:paraId="650DBAD0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о ходе строительства (реконструкции, технического перевооружения) объектов капитального строительства,</w:t>
      </w:r>
    </w:p>
    <w:p w14:paraId="5AC4B2C0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включенных в перечень адресных инвестиционных проектов (нарастающим итогом)</w:t>
      </w:r>
    </w:p>
    <w:p w14:paraId="470A4CE3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на 20__ год за январь - _____ 20__ г.</w:t>
      </w:r>
    </w:p>
    <w:p w14:paraId="713471D6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по _________________________________________________________</w:t>
      </w:r>
    </w:p>
    <w:p w14:paraId="040002A0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(заказчик, главный распорядитель бюджетных средств)</w:t>
      </w:r>
    </w:p>
    <w:p w14:paraId="0F716C8D" w14:textId="77777777" w:rsidR="003A4718" w:rsidRPr="0052092A" w:rsidRDefault="003A4718" w:rsidP="003A4718">
      <w:pPr>
        <w:pStyle w:val="ConsPlusNonformat"/>
        <w:jc w:val="both"/>
        <w:rPr>
          <w:color w:val="000000"/>
        </w:rPr>
      </w:pPr>
    </w:p>
    <w:p w14:paraId="0D5E0816" w14:textId="77777777" w:rsidR="003A4718" w:rsidRPr="0052092A" w:rsidRDefault="003A4718" w:rsidP="003A4718">
      <w:pPr>
        <w:pStyle w:val="ConsPlusNonformat"/>
        <w:jc w:val="both"/>
        <w:rPr>
          <w:color w:val="000000"/>
        </w:rPr>
      </w:pPr>
      <w:r w:rsidRPr="0052092A">
        <w:rPr>
          <w:color w:val="000000"/>
        </w:rPr>
        <w:t>Срок представления "___" __________ 20__ г.</w:t>
      </w:r>
    </w:p>
    <w:p w14:paraId="6B68E392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1467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"/>
        <w:gridCol w:w="1764"/>
        <w:gridCol w:w="672"/>
        <w:gridCol w:w="768"/>
        <w:gridCol w:w="576"/>
        <w:gridCol w:w="684"/>
        <w:gridCol w:w="672"/>
        <w:gridCol w:w="480"/>
        <w:gridCol w:w="480"/>
        <w:gridCol w:w="1344"/>
        <w:gridCol w:w="1152"/>
        <w:gridCol w:w="1344"/>
        <w:gridCol w:w="672"/>
        <w:gridCol w:w="672"/>
        <w:gridCol w:w="576"/>
        <w:gridCol w:w="708"/>
        <w:gridCol w:w="1536"/>
      </w:tblGrid>
      <w:tr w:rsidR="003A4718" w:rsidRPr="00A67B6E" w14:paraId="69AED548" w14:textId="77777777" w:rsidTr="00B62426">
        <w:trPr>
          <w:trHeight w:val="800"/>
          <w:tblCellSpacing w:w="5" w:type="nil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3EF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N  </w:t>
            </w:r>
            <w:r w:rsidRPr="00A67B6E">
              <w:rPr>
                <w:color w:val="000000"/>
                <w:sz w:val="16"/>
                <w:szCs w:val="16"/>
              </w:rPr>
              <w:br/>
              <w:t>п/п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5FE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Наименование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объекта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капитального </w:t>
            </w:r>
            <w:r w:rsidRPr="00A67B6E">
              <w:rPr>
                <w:color w:val="000000"/>
                <w:sz w:val="16"/>
                <w:szCs w:val="16"/>
              </w:rPr>
              <w:br/>
              <w:t>строительства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F625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Лимит бюджетных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ассигнований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(тыс. рублей)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A442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Фактически освоено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  (с начала года)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   (тыс. рублей)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685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Ожидаемое </w:t>
            </w:r>
            <w:r w:rsidRPr="00A67B6E">
              <w:rPr>
                <w:color w:val="000000"/>
                <w:sz w:val="16"/>
                <w:szCs w:val="16"/>
              </w:rPr>
              <w:br/>
              <w:t>выполнение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до конца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отчетного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года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(тыс.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рублей)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C9A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Выполненные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работы за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отчетный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период (в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натуральных </w:t>
            </w:r>
            <w:r w:rsidRPr="00A67B6E">
              <w:rPr>
                <w:color w:val="000000"/>
                <w:sz w:val="16"/>
                <w:szCs w:val="16"/>
              </w:rPr>
              <w:br/>
              <w:t>показателях)</w:t>
            </w:r>
          </w:p>
        </w:tc>
        <w:tc>
          <w:tcPr>
            <w:tcW w:w="2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982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Профинансировано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(с начала года)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(тыс. рублей)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499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процент    </w:t>
            </w:r>
            <w:r w:rsidRPr="00A67B6E">
              <w:rPr>
                <w:color w:val="000000"/>
                <w:sz w:val="16"/>
                <w:szCs w:val="16"/>
              </w:rPr>
              <w:br/>
              <w:t>финансирования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(стр. 8 /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стр. 3)</w:t>
            </w:r>
          </w:p>
        </w:tc>
      </w:tr>
      <w:tr w:rsidR="003A4718" w:rsidRPr="00A67B6E" w14:paraId="7760204E" w14:textId="77777777" w:rsidTr="00B62426">
        <w:trPr>
          <w:trHeight w:val="32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2A8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B284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6FC1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всего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на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год</w:t>
            </w:r>
          </w:p>
        </w:tc>
        <w:tc>
          <w:tcPr>
            <w:tcW w:w="20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3E6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6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59B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F9A8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4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67C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E58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974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E89D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B1D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всего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на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год</w:t>
            </w:r>
          </w:p>
        </w:tc>
        <w:tc>
          <w:tcPr>
            <w:tcW w:w="19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5B8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27A1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46E646F8" w14:textId="77777777" w:rsidTr="00B62426">
        <w:trPr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41D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293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788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A072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район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013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край</w:t>
            </w:r>
          </w:p>
        </w:tc>
        <w:tc>
          <w:tcPr>
            <w:tcW w:w="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7A7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РФ</w:t>
            </w:r>
          </w:p>
        </w:tc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2A5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9F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97C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F0A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F8B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2C1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581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028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район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3B6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край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844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РФ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CD7F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332A5AE5" w14:textId="77777777" w:rsidTr="00B62426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7D0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1C5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AC5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8B48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FE6D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A16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6F9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FF5F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C1B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74E1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DA4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4125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F05F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54BD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A38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A68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125D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17</w:t>
            </w:r>
          </w:p>
        </w:tc>
      </w:tr>
      <w:tr w:rsidR="003A4718" w:rsidRPr="00A67B6E" w14:paraId="206B0FD5" w14:textId="77777777" w:rsidTr="00B62426">
        <w:trPr>
          <w:trHeight w:val="960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C640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74E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Всего по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объектам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капитального  </w:t>
            </w:r>
            <w:r w:rsidRPr="00A67B6E">
              <w:rPr>
                <w:color w:val="000000"/>
                <w:sz w:val="16"/>
                <w:szCs w:val="16"/>
              </w:rPr>
              <w:br/>
              <w:t>строительства,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включенным в  </w:t>
            </w:r>
            <w:r w:rsidRPr="00A67B6E">
              <w:rPr>
                <w:color w:val="000000"/>
                <w:sz w:val="16"/>
                <w:szCs w:val="16"/>
              </w:rPr>
              <w:br/>
              <w:t>Перечень МАИП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418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ED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0DD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A24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9DD0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F441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243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8AE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A4D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615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97E2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9471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76A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1EE8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A65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297F86AA" w14:textId="77777777" w:rsidTr="00B62426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3452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14BD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868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CA2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FD3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89B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FDA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F200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B22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7F4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DA4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D6C4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AC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836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2C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6A3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AB75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0719A018" w14:textId="77777777" w:rsidTr="00B62426">
        <w:trPr>
          <w:trHeight w:val="640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F57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7134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 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капитального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строительства </w:t>
            </w:r>
            <w:r w:rsidRPr="00A67B6E">
              <w:rPr>
                <w:color w:val="000000"/>
                <w:sz w:val="16"/>
                <w:szCs w:val="16"/>
              </w:rPr>
              <w:br/>
              <w:t>N 1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C0B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0AB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E1D5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74C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E72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186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726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8F70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BA7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4DF4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8AF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1359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3392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33C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BEB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41632B92" w14:textId="77777777" w:rsidTr="00B62426">
        <w:trPr>
          <w:trHeight w:val="640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66DF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7505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 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капитального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строительства </w:t>
            </w:r>
            <w:r w:rsidRPr="00A67B6E">
              <w:rPr>
                <w:color w:val="000000"/>
                <w:sz w:val="16"/>
                <w:szCs w:val="16"/>
              </w:rPr>
              <w:br/>
              <w:t>N 2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0BF8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0A0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03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993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A56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2C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549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A7A1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9A9C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4BA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398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2930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104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E3F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EE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524A8257" w14:textId="77777777" w:rsidTr="00B62426">
        <w:trPr>
          <w:trHeight w:val="640"/>
          <w:tblCellSpacing w:w="5" w:type="nil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444D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n.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03A8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 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капитального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строительства </w:t>
            </w:r>
            <w:r w:rsidRPr="00A67B6E">
              <w:rPr>
                <w:color w:val="000000"/>
                <w:sz w:val="16"/>
                <w:szCs w:val="16"/>
              </w:rPr>
              <w:br/>
              <w:t>N n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1B0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8A9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C1E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213F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72BB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7216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7D1A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1061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37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3712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94A3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2F04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BC2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FC54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0DF7" w14:textId="77777777" w:rsidR="003A4718" w:rsidRPr="00A67B6E" w:rsidRDefault="003A4718" w:rsidP="00B62426">
            <w:pPr>
              <w:pStyle w:val="ConsPlusCell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0F7713A2" w14:textId="77777777" w:rsidR="003A4718" w:rsidRPr="00A67B6E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638E107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2F1DA5B5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1F6AD444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Руководитель структурного подразделения</w:t>
      </w:r>
      <w:r>
        <w:rPr>
          <w:rFonts w:ascii="Times New Roman" w:hAnsi="Times New Roman" w:cs="Times New Roman"/>
          <w:color w:val="000000"/>
        </w:rPr>
        <w:t>,</w:t>
      </w:r>
    </w:p>
    <w:p w14:paraId="605E016E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отраслевого (функционального) органа</w:t>
      </w:r>
    </w:p>
    <w:p w14:paraId="1169B2CE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администрации района</w:t>
      </w:r>
    </w:p>
    <w:p w14:paraId="1EFD3426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72C648D4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</w:t>
      </w:r>
      <w:r>
        <w:rPr>
          <w:rFonts w:ascii="Times New Roman" w:hAnsi="Times New Roman" w:cs="Times New Roman"/>
          <w:color w:val="000000"/>
        </w:rPr>
        <w:t xml:space="preserve">                                        </w:t>
      </w:r>
      <w:r w:rsidRPr="00E752D4">
        <w:rPr>
          <w:rFonts w:ascii="Times New Roman" w:hAnsi="Times New Roman" w:cs="Times New Roman"/>
          <w:color w:val="000000"/>
        </w:rPr>
        <w:t xml:space="preserve">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3BE4E19B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56AFC30F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2FDB08CB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Ответственный и</w:t>
      </w:r>
      <w:r w:rsidRPr="00E752D4">
        <w:rPr>
          <w:rFonts w:ascii="Times New Roman" w:hAnsi="Times New Roman" w:cs="Times New Roman"/>
          <w:color w:val="000000"/>
        </w:rPr>
        <w:t>сполнитель</w:t>
      </w:r>
    </w:p>
    <w:p w14:paraId="00ED0E45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21491B39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 </w:t>
      </w:r>
      <w:r>
        <w:rPr>
          <w:rFonts w:ascii="Times New Roman" w:hAnsi="Times New Roman" w:cs="Times New Roman"/>
          <w:color w:val="000000"/>
        </w:rPr>
        <w:t xml:space="preserve">                                 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0CA62F5B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5E736646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0C277412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Контактный телефон</w:t>
      </w:r>
    </w:p>
    <w:p w14:paraId="609C903B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71562263" w14:textId="77777777" w:rsidR="003A4718" w:rsidRDefault="003A4718" w:rsidP="003A4718">
      <w:pPr>
        <w:rPr>
          <w:color w:val="000000"/>
        </w:rPr>
      </w:pPr>
    </w:p>
    <w:p w14:paraId="107232F1" w14:textId="77777777" w:rsidR="003A4718" w:rsidRDefault="003A4718" w:rsidP="003A4718">
      <w:pPr>
        <w:rPr>
          <w:color w:val="000000"/>
        </w:rPr>
      </w:pPr>
    </w:p>
    <w:p w14:paraId="08190E83" w14:textId="77777777" w:rsidR="003A4718" w:rsidRPr="00060751" w:rsidRDefault="003A4718" w:rsidP="003A4718">
      <w:pPr>
        <w:jc w:val="center"/>
      </w:pPr>
      <w:r>
        <w:rPr>
          <w:color w:val="000000"/>
        </w:rPr>
        <w:t>_______________</w:t>
      </w:r>
    </w:p>
    <w:p w14:paraId="057EC9B1" w14:textId="77777777" w:rsidR="003A4718" w:rsidRDefault="003A4718" w:rsidP="003A4718">
      <w:pPr>
        <w:rPr>
          <w:color w:val="000000"/>
          <w:sz w:val="28"/>
          <w:szCs w:val="28"/>
        </w:rPr>
      </w:pPr>
    </w:p>
    <w:p w14:paraId="7A3742C2" w14:textId="77777777" w:rsidR="003A4718" w:rsidRDefault="003A4718" w:rsidP="003A4718">
      <w:pPr>
        <w:rPr>
          <w:color w:val="000000"/>
          <w:sz w:val="28"/>
          <w:szCs w:val="28"/>
        </w:rPr>
      </w:pPr>
    </w:p>
    <w:p w14:paraId="36BF8664" w14:textId="77777777" w:rsidR="003A4718" w:rsidRDefault="003A4718" w:rsidP="003A4718">
      <w:pPr>
        <w:rPr>
          <w:color w:val="000000"/>
          <w:sz w:val="28"/>
          <w:szCs w:val="28"/>
        </w:rPr>
      </w:pPr>
    </w:p>
    <w:p w14:paraId="706DAC5F" w14:textId="77777777" w:rsidR="003A4718" w:rsidRDefault="003A4718" w:rsidP="003A4718">
      <w:pPr>
        <w:rPr>
          <w:color w:val="000000"/>
          <w:sz w:val="28"/>
          <w:szCs w:val="28"/>
        </w:rPr>
      </w:pPr>
    </w:p>
    <w:p w14:paraId="0E2D3757" w14:textId="77777777" w:rsidR="003A4718" w:rsidRDefault="003A4718" w:rsidP="003A4718">
      <w:pPr>
        <w:rPr>
          <w:color w:val="000000"/>
          <w:sz w:val="28"/>
          <w:szCs w:val="28"/>
        </w:rPr>
      </w:pPr>
    </w:p>
    <w:p w14:paraId="4FAD0528" w14:textId="77777777" w:rsidR="003A4718" w:rsidRDefault="003A4718" w:rsidP="003A4718">
      <w:pPr>
        <w:rPr>
          <w:color w:val="000000"/>
          <w:sz w:val="28"/>
          <w:szCs w:val="28"/>
        </w:rPr>
      </w:pPr>
    </w:p>
    <w:p w14:paraId="4462299D" w14:textId="77777777" w:rsidR="003A4718" w:rsidRDefault="003A4718" w:rsidP="003A4718">
      <w:pPr>
        <w:rPr>
          <w:color w:val="000000"/>
          <w:sz w:val="28"/>
          <w:szCs w:val="28"/>
        </w:rPr>
      </w:pPr>
    </w:p>
    <w:p w14:paraId="1E35F176" w14:textId="77777777" w:rsidR="003A4718" w:rsidRDefault="003A4718" w:rsidP="003A4718">
      <w:pPr>
        <w:rPr>
          <w:color w:val="000000"/>
          <w:sz w:val="28"/>
          <w:szCs w:val="28"/>
        </w:rPr>
      </w:pPr>
    </w:p>
    <w:p w14:paraId="56CADD08" w14:textId="77777777" w:rsidR="003A4718" w:rsidRDefault="003A4718" w:rsidP="003A4718">
      <w:pPr>
        <w:rPr>
          <w:color w:val="000000"/>
          <w:sz w:val="28"/>
          <w:szCs w:val="28"/>
        </w:rPr>
      </w:pPr>
    </w:p>
    <w:p w14:paraId="51515F82" w14:textId="77777777" w:rsidR="003A4718" w:rsidRDefault="003A4718" w:rsidP="003A4718">
      <w:pPr>
        <w:rPr>
          <w:color w:val="000000"/>
          <w:sz w:val="28"/>
          <w:szCs w:val="28"/>
        </w:rPr>
      </w:pPr>
    </w:p>
    <w:p w14:paraId="105E8B3F" w14:textId="77777777" w:rsidR="003A4718" w:rsidRDefault="003A4718" w:rsidP="003A4718">
      <w:pPr>
        <w:rPr>
          <w:color w:val="000000"/>
          <w:sz w:val="28"/>
          <w:szCs w:val="28"/>
        </w:rPr>
      </w:pPr>
    </w:p>
    <w:p w14:paraId="1096A185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</w:p>
    <w:p w14:paraId="2B267FBA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</w:p>
    <w:p w14:paraId="0E94A546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</w:p>
    <w:p w14:paraId="4EC1C328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</w:p>
    <w:p w14:paraId="1BC97072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</w:p>
    <w:p w14:paraId="7D5AE887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</w:p>
    <w:p w14:paraId="037F3D13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</w:p>
    <w:p w14:paraId="463187D6" w14:textId="23976EB8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outlineLvl w:val="1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lastRenderedPageBreak/>
        <w:t>Приложение 5</w:t>
      </w:r>
    </w:p>
    <w:p w14:paraId="7534E711" w14:textId="77777777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0915"/>
        <w:jc w:val="both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t>к Порядку формирования</w:t>
      </w:r>
      <w:r>
        <w:rPr>
          <w:color w:val="000000"/>
          <w:sz w:val="28"/>
          <w:szCs w:val="28"/>
        </w:rPr>
        <w:t xml:space="preserve">                  </w:t>
      </w:r>
      <w:r w:rsidRPr="00060751">
        <w:rPr>
          <w:color w:val="000000"/>
          <w:sz w:val="28"/>
          <w:szCs w:val="28"/>
        </w:rPr>
        <w:t xml:space="preserve"> и мониторинга реализации перечня муниципальных адресных инвестиционных проектов</w:t>
      </w:r>
    </w:p>
    <w:p w14:paraId="09917E93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0C26">
        <w:rPr>
          <w:rFonts w:ascii="Times New Roman" w:hAnsi="Times New Roman" w:cs="Times New Roman"/>
        </w:rPr>
        <w:t>Форма (годовая)</w:t>
      </w:r>
    </w:p>
    <w:p w14:paraId="2DB18992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34" w:name="Par645"/>
      <w:bookmarkEnd w:id="34"/>
      <w:r>
        <w:rPr>
          <w:rFonts w:ascii="Times New Roman" w:hAnsi="Times New Roman" w:cs="Times New Roman"/>
          <w:color w:val="000000"/>
          <w:sz w:val="24"/>
          <w:szCs w:val="24"/>
        </w:rPr>
        <w:t>Информация</w:t>
      </w:r>
    </w:p>
    <w:p w14:paraId="0EF77A69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об объектах капитального строительства, включенных в Перечень адресных инвестиционных проектов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на 20___ год</w:t>
      </w:r>
    </w:p>
    <w:p w14:paraId="471FD5DA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по _______________________________________________________</w:t>
      </w:r>
    </w:p>
    <w:p w14:paraId="2B5BDF84" w14:textId="77777777" w:rsidR="003A4718" w:rsidRPr="00703020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703020">
        <w:rPr>
          <w:rFonts w:ascii="Times New Roman" w:hAnsi="Times New Roman" w:cs="Times New Roman"/>
          <w:color w:val="000000"/>
        </w:rPr>
        <w:t>(заказчик, главный распорядитель бюджетных средств)</w:t>
      </w:r>
    </w:p>
    <w:p w14:paraId="7E9AA430" w14:textId="77777777" w:rsidR="003A4718" w:rsidRPr="0052092A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Срок представления "___" __________ 20__ г.</w:t>
      </w:r>
    </w:p>
    <w:p w14:paraId="0D99D275" w14:textId="77777777" w:rsidR="003A4718" w:rsidRPr="00A67B6E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15660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"/>
        <w:gridCol w:w="1632"/>
        <w:gridCol w:w="1032"/>
        <w:gridCol w:w="1080"/>
        <w:gridCol w:w="1080"/>
        <w:gridCol w:w="1080"/>
        <w:gridCol w:w="864"/>
        <w:gridCol w:w="1116"/>
        <w:gridCol w:w="672"/>
        <w:gridCol w:w="480"/>
        <w:gridCol w:w="480"/>
        <w:gridCol w:w="888"/>
        <w:gridCol w:w="960"/>
        <w:gridCol w:w="840"/>
        <w:gridCol w:w="672"/>
        <w:gridCol w:w="864"/>
        <w:gridCol w:w="768"/>
        <w:gridCol w:w="576"/>
      </w:tblGrid>
      <w:tr w:rsidR="003A4718" w:rsidRPr="00A67B6E" w14:paraId="7A54EB78" w14:textId="77777777" w:rsidTr="00B62426">
        <w:trPr>
          <w:trHeight w:val="960"/>
          <w:tblCellSpacing w:w="5" w:type="nil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804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N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п/п 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49A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Наименование и </w:t>
            </w:r>
            <w:r w:rsidRPr="00A67B6E">
              <w:rPr>
                <w:color w:val="000000"/>
                <w:sz w:val="16"/>
                <w:szCs w:val="16"/>
              </w:rPr>
              <w:br/>
              <w:t>местонахождение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 объекта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капитального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строительства 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9E4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Сроки строительства   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221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Мощность  объектов     (с указанием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единиц  </w:t>
            </w:r>
            <w:r w:rsidRPr="00A67B6E">
              <w:rPr>
                <w:color w:val="000000"/>
                <w:sz w:val="16"/>
                <w:szCs w:val="16"/>
              </w:rPr>
              <w:br/>
              <w:t>измерения)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D9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Стоимость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 утвержденной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проектно-сметной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 документации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(тыс. рублей)    </w:t>
            </w:r>
          </w:p>
        </w:tc>
        <w:tc>
          <w:tcPr>
            <w:tcW w:w="3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759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Освоено (введено) на 01 января текущего финансового года (тыс. рублей)   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E1E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Процент </w:t>
            </w:r>
            <w:r w:rsidRPr="00A67B6E">
              <w:rPr>
                <w:color w:val="000000"/>
                <w:sz w:val="16"/>
                <w:szCs w:val="16"/>
              </w:rPr>
              <w:br/>
              <w:t>освоения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B3B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Процент  </w:t>
            </w:r>
            <w:r w:rsidRPr="00A67B6E">
              <w:rPr>
                <w:color w:val="000000"/>
                <w:sz w:val="16"/>
                <w:szCs w:val="16"/>
              </w:rPr>
              <w:br/>
              <w:t>технической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готовности 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6D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Профинансировано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  (с начала года)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   (тыс. рублей)      </w:t>
            </w:r>
          </w:p>
        </w:tc>
      </w:tr>
      <w:tr w:rsidR="003A4718" w:rsidRPr="00A67B6E" w14:paraId="54CA3E34" w14:textId="77777777" w:rsidTr="00B62426">
        <w:trPr>
          <w:trHeight w:val="32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563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BDD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77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год начала  </w:t>
            </w:r>
            <w:r w:rsidRPr="00A67B6E">
              <w:rPr>
                <w:color w:val="000000"/>
                <w:sz w:val="16"/>
                <w:szCs w:val="16"/>
              </w:rPr>
              <w:br/>
              <w:t>строительства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190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год ввода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объекта в  </w:t>
            </w:r>
            <w:r w:rsidRPr="00A67B6E">
              <w:rPr>
                <w:color w:val="000000"/>
                <w:sz w:val="16"/>
                <w:szCs w:val="16"/>
              </w:rPr>
              <w:br/>
              <w:t>эксплуатацию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D23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712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в ценах   </w:t>
            </w:r>
            <w:r w:rsidRPr="00A67B6E">
              <w:rPr>
                <w:color w:val="000000"/>
                <w:sz w:val="16"/>
                <w:szCs w:val="16"/>
              </w:rPr>
              <w:br/>
              <w:t>утвержденной</w:t>
            </w:r>
            <w:r w:rsidRPr="00A67B6E">
              <w:rPr>
                <w:color w:val="000000"/>
                <w:sz w:val="16"/>
                <w:szCs w:val="16"/>
              </w:rPr>
              <w:br/>
              <w:t>документации</w:t>
            </w:r>
          </w:p>
        </w:tc>
        <w:tc>
          <w:tcPr>
            <w:tcW w:w="86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CC7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в   </w:t>
            </w:r>
            <w:r w:rsidRPr="00A67B6E">
              <w:rPr>
                <w:color w:val="000000"/>
                <w:sz w:val="16"/>
                <w:szCs w:val="16"/>
              </w:rPr>
              <w:br/>
              <w:t>текущих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ценах </w:t>
            </w:r>
          </w:p>
        </w:tc>
        <w:tc>
          <w:tcPr>
            <w:tcW w:w="111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306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за весь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период    </w:t>
            </w:r>
            <w:r w:rsidRPr="00A67B6E">
              <w:rPr>
                <w:color w:val="000000"/>
                <w:sz w:val="16"/>
                <w:szCs w:val="16"/>
              </w:rPr>
              <w:br/>
              <w:t>строительства</w:t>
            </w:r>
          </w:p>
        </w:tc>
        <w:tc>
          <w:tcPr>
            <w:tcW w:w="25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4E2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за отчетный год      </w:t>
            </w: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89A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A07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ECC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всего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за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год </w:t>
            </w:r>
          </w:p>
        </w:tc>
        <w:tc>
          <w:tcPr>
            <w:tcW w:w="22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BDC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в том числе    </w:t>
            </w:r>
          </w:p>
        </w:tc>
      </w:tr>
      <w:tr w:rsidR="003A4718" w:rsidRPr="00A67B6E" w14:paraId="7AC97038" w14:textId="77777777" w:rsidTr="00B62426">
        <w:trPr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329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EC0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974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EE6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2E0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998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CC1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39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6CF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C4D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B9F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983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561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B85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FC1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606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город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76A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край 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CF0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РФ </w:t>
            </w:r>
          </w:p>
        </w:tc>
      </w:tr>
      <w:tr w:rsidR="003A4718" w:rsidRPr="00A67B6E" w14:paraId="42BC57A3" w14:textId="77777777" w:rsidTr="00B62426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06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1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3C2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  2       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456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 3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EC4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4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A58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5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ED3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6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A53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7   </w:t>
            </w: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8AE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 8      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518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9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75D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19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11 </w:t>
            </w: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C8E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12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E45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13  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D3C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14     </w:t>
            </w: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174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15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7E7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16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D25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17  </w:t>
            </w: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9E1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18 </w:t>
            </w:r>
          </w:p>
        </w:tc>
      </w:tr>
      <w:tr w:rsidR="003A4718" w:rsidRPr="00A67B6E" w14:paraId="29E78577" w14:textId="77777777" w:rsidTr="00B62426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DC4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1.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AEB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Всего          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864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764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B6C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440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199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57A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782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C7D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476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609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15D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AD4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6F8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AB9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7FC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801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7CC1330A" w14:textId="77777777" w:rsidTr="00B62426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E5E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515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в том числе:   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892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52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FF9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077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3D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D28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58B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FA4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96E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708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0B1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4A9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8FD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320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41F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159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3B446288" w14:textId="77777777" w:rsidTr="00B62426">
        <w:trPr>
          <w:trHeight w:val="640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FEE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5F3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  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капитального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строительства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N 1            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F05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C22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207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946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45A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ED4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275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F69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2C6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7FA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27F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44E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B8C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4FC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986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43F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1D0E2CF7" w14:textId="77777777" w:rsidTr="00B62426">
        <w:trPr>
          <w:trHeight w:val="640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CD8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90E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     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капитального 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строительства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N 2            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E39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58F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192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B8F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BB7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897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93D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977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BF0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EAC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AFC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5D2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792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16B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A89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E26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3DFD081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Руководитель структурного подразделения</w:t>
      </w:r>
      <w:r>
        <w:rPr>
          <w:rFonts w:ascii="Times New Roman" w:hAnsi="Times New Roman" w:cs="Times New Roman"/>
          <w:color w:val="000000"/>
        </w:rPr>
        <w:t>,</w:t>
      </w:r>
    </w:p>
    <w:p w14:paraId="7C4EB75B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отраслевого (функционального) органа</w:t>
      </w:r>
    </w:p>
    <w:p w14:paraId="72DD1DBC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администрации района</w:t>
      </w:r>
    </w:p>
    <w:p w14:paraId="27CAA2EB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23D8E152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</w:t>
      </w:r>
      <w:r>
        <w:rPr>
          <w:rFonts w:ascii="Times New Roman" w:hAnsi="Times New Roman" w:cs="Times New Roman"/>
          <w:color w:val="000000"/>
        </w:rPr>
        <w:t xml:space="preserve">                                        </w:t>
      </w:r>
      <w:r w:rsidRPr="00E752D4">
        <w:rPr>
          <w:rFonts w:ascii="Times New Roman" w:hAnsi="Times New Roman" w:cs="Times New Roman"/>
          <w:color w:val="000000"/>
        </w:rPr>
        <w:t xml:space="preserve">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5248D95C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4FC77EB4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Ответственный и</w:t>
      </w:r>
      <w:r w:rsidRPr="00E752D4">
        <w:rPr>
          <w:rFonts w:ascii="Times New Roman" w:hAnsi="Times New Roman" w:cs="Times New Roman"/>
          <w:color w:val="000000"/>
        </w:rPr>
        <w:t>сполнитель</w:t>
      </w:r>
    </w:p>
    <w:p w14:paraId="3354A8E4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51E00313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 </w:t>
      </w:r>
      <w:r>
        <w:rPr>
          <w:rFonts w:ascii="Times New Roman" w:hAnsi="Times New Roman" w:cs="Times New Roman"/>
          <w:color w:val="000000"/>
        </w:rPr>
        <w:t xml:space="preserve">                                 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19E2DE59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Контактный телефон</w:t>
      </w:r>
    </w:p>
    <w:p w14:paraId="2F78CC22" w14:textId="77777777" w:rsidR="003A4718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</w:t>
      </w:r>
    </w:p>
    <w:p w14:paraId="3FCBC412" w14:textId="77777777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1057"/>
        <w:jc w:val="both"/>
        <w:outlineLvl w:val="1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lastRenderedPageBreak/>
        <w:t>Приложение 6</w:t>
      </w:r>
    </w:p>
    <w:p w14:paraId="072DCF4B" w14:textId="77777777" w:rsidR="003A4718" w:rsidRPr="00060751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11057"/>
        <w:jc w:val="both"/>
        <w:rPr>
          <w:color w:val="000000"/>
          <w:sz w:val="28"/>
          <w:szCs w:val="28"/>
        </w:rPr>
      </w:pPr>
      <w:r w:rsidRPr="00060751">
        <w:rPr>
          <w:color w:val="000000"/>
          <w:sz w:val="28"/>
          <w:szCs w:val="28"/>
        </w:rPr>
        <w:t xml:space="preserve">к Порядку формирования </w:t>
      </w:r>
      <w:r>
        <w:rPr>
          <w:color w:val="000000"/>
          <w:sz w:val="28"/>
          <w:szCs w:val="28"/>
        </w:rPr>
        <w:t xml:space="preserve">                </w:t>
      </w:r>
      <w:r w:rsidRPr="00060751">
        <w:rPr>
          <w:color w:val="000000"/>
          <w:sz w:val="28"/>
          <w:szCs w:val="28"/>
        </w:rPr>
        <w:t>и мониторинга реализации перечня муниципальных адресных инвестиционных проектов</w:t>
      </w:r>
    </w:p>
    <w:p w14:paraId="0376212E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5E38646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35" w:name="Par708"/>
      <w:bookmarkEnd w:id="35"/>
      <w:r>
        <w:rPr>
          <w:rFonts w:ascii="Times New Roman" w:hAnsi="Times New Roman" w:cs="Times New Roman"/>
          <w:color w:val="000000"/>
          <w:sz w:val="24"/>
          <w:szCs w:val="24"/>
        </w:rPr>
        <w:t>Отчет</w:t>
      </w:r>
    </w:p>
    <w:p w14:paraId="64A31DD8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об освоении средств, предусмотренных титульным списком предпроектных работ адресных инвестиционных проектов</w:t>
      </w:r>
    </w:p>
    <w:p w14:paraId="60BCCF51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 </w:t>
      </w:r>
      <w:r w:rsidRPr="0052092A">
        <w:rPr>
          <w:rFonts w:ascii="Times New Roman" w:hAnsi="Times New Roman" w:cs="Times New Roman"/>
          <w:color w:val="000000"/>
          <w:sz w:val="24"/>
          <w:szCs w:val="24"/>
        </w:rPr>
        <w:t>на 01_______20__ г.</w:t>
      </w:r>
    </w:p>
    <w:p w14:paraId="466A4D30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092A">
        <w:rPr>
          <w:rFonts w:ascii="Times New Roman" w:hAnsi="Times New Roman" w:cs="Times New Roman"/>
          <w:color w:val="000000"/>
          <w:sz w:val="24"/>
          <w:szCs w:val="24"/>
        </w:rPr>
        <w:t>(заказчик - структурное подразделение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>, отраслевой (функциональный) орган)</w:t>
      </w:r>
    </w:p>
    <w:p w14:paraId="77200074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860"/>
        <w:gridCol w:w="1440"/>
        <w:gridCol w:w="1344"/>
        <w:gridCol w:w="1248"/>
        <w:gridCol w:w="1536"/>
        <w:gridCol w:w="1056"/>
        <w:gridCol w:w="1056"/>
        <w:gridCol w:w="1728"/>
        <w:gridCol w:w="1536"/>
        <w:gridCol w:w="1152"/>
      </w:tblGrid>
      <w:tr w:rsidR="003A4718" w:rsidRPr="00A67B6E" w14:paraId="311E9B72" w14:textId="77777777" w:rsidTr="00B62426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501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N </w:t>
            </w:r>
            <w:r w:rsidRPr="00A67B6E">
              <w:rPr>
                <w:color w:val="000000"/>
                <w:sz w:val="16"/>
                <w:szCs w:val="16"/>
              </w:rPr>
              <w:br/>
              <w:t>п/п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3B4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Наименование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 объекта   </w:t>
            </w:r>
            <w:r w:rsidRPr="00A67B6E">
              <w:rPr>
                <w:color w:val="000000"/>
                <w:sz w:val="16"/>
                <w:szCs w:val="16"/>
              </w:rPr>
              <w:br/>
              <w:t>предпроектной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подготовки 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E8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Наименование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структурного </w:t>
            </w:r>
            <w:r w:rsidRPr="00A67B6E">
              <w:rPr>
                <w:color w:val="000000"/>
                <w:sz w:val="16"/>
                <w:szCs w:val="16"/>
              </w:rPr>
              <w:br/>
              <w:t>подразделения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DFB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              Наличие                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0AB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Стоимость</w:t>
            </w:r>
            <w:r w:rsidRPr="00A67B6E">
              <w:rPr>
                <w:color w:val="000000"/>
                <w:sz w:val="16"/>
                <w:szCs w:val="16"/>
              </w:rPr>
              <w:br/>
              <w:t>проектных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работ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согласно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смете  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B2A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Освоение </w:t>
            </w:r>
            <w:r w:rsidRPr="00A67B6E">
              <w:rPr>
                <w:color w:val="000000"/>
                <w:sz w:val="16"/>
                <w:szCs w:val="16"/>
              </w:rPr>
              <w:br/>
              <w:t>бюджетных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средств 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400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Профинансировано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558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Заключение о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готовности 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объекта к   </w:t>
            </w:r>
            <w:r w:rsidRPr="00A67B6E">
              <w:rPr>
                <w:color w:val="000000"/>
                <w:sz w:val="16"/>
                <w:szCs w:val="16"/>
              </w:rPr>
              <w:br/>
              <w:t>проектированию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840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Примечание</w:t>
            </w:r>
          </w:p>
        </w:tc>
      </w:tr>
      <w:tr w:rsidR="003A4718" w:rsidRPr="00A67B6E" w14:paraId="5001E69E" w14:textId="77777777" w:rsidTr="00B62426">
        <w:trPr>
          <w:trHeight w:val="48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1FE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E9A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E54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38A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оформленного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земельного 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участка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FA3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технических</w:t>
            </w:r>
            <w:r w:rsidRPr="00A67B6E">
              <w:rPr>
                <w:color w:val="000000"/>
                <w:sz w:val="16"/>
                <w:szCs w:val="16"/>
              </w:rPr>
              <w:br/>
              <w:t xml:space="preserve">  условий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CA4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 задания на  </w:t>
            </w:r>
            <w:r w:rsidRPr="00A67B6E">
              <w:rPr>
                <w:color w:val="000000"/>
                <w:sz w:val="16"/>
                <w:szCs w:val="16"/>
              </w:rPr>
              <w:br/>
              <w:t>проектирование</w:t>
            </w: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C56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08C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F75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82D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7CA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0C25E85A" w14:textId="77777777" w:rsidTr="00B6242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193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EFF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</w:t>
            </w:r>
            <w:r>
              <w:rPr>
                <w:color w:val="000000"/>
                <w:sz w:val="16"/>
                <w:szCs w:val="16"/>
              </w:rPr>
              <w:t>№</w:t>
            </w:r>
            <w:r w:rsidRPr="00A67B6E">
              <w:rPr>
                <w:color w:val="000000"/>
                <w:sz w:val="16"/>
                <w:szCs w:val="16"/>
              </w:rPr>
              <w:t xml:space="preserve"> 1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2F0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C86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30F2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94B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4AC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CE3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EB3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EDA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1AD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629BD1E5" w14:textId="77777777" w:rsidTr="00B6242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7F4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155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</w:t>
            </w:r>
            <w:r>
              <w:rPr>
                <w:color w:val="000000"/>
                <w:sz w:val="16"/>
                <w:szCs w:val="16"/>
              </w:rPr>
              <w:t>№</w:t>
            </w:r>
            <w:r w:rsidRPr="00A67B6E">
              <w:rPr>
                <w:color w:val="000000"/>
                <w:sz w:val="16"/>
                <w:szCs w:val="16"/>
              </w:rPr>
              <w:t xml:space="preserve"> 2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AF0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B7B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0AAD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59F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92F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9CA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1F0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85D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86B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68E2CD05" w14:textId="77777777" w:rsidTr="00B6242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34B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AB0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BF4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F16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5B8E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2D9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5C2F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539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6E0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BAA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E77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7E327DED" w14:textId="77777777" w:rsidTr="00B6242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E4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 n </w:t>
            </w:r>
          </w:p>
        </w:tc>
        <w:tc>
          <w:tcPr>
            <w:tcW w:w="1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14A9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Объект </w:t>
            </w:r>
            <w:r>
              <w:rPr>
                <w:color w:val="000000"/>
                <w:sz w:val="16"/>
                <w:szCs w:val="16"/>
              </w:rPr>
              <w:t>№</w:t>
            </w:r>
            <w:r w:rsidRPr="00A67B6E">
              <w:rPr>
                <w:color w:val="000000"/>
                <w:sz w:val="16"/>
                <w:szCs w:val="16"/>
              </w:rPr>
              <w:t xml:space="preserve"> n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57D6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85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880C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340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CF0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1B4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730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2C17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1F95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A4718" w:rsidRPr="00A67B6E" w14:paraId="740D6655" w14:textId="77777777" w:rsidTr="00B62426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F56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E6C0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16"/>
                <w:szCs w:val="16"/>
              </w:rPr>
            </w:pPr>
            <w:r w:rsidRPr="00A67B6E">
              <w:rPr>
                <w:color w:val="000000"/>
                <w:sz w:val="16"/>
                <w:szCs w:val="16"/>
              </w:rPr>
              <w:t xml:space="preserve">ИТОГО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437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25C4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9B81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2C3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EFB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5E7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7018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002A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34FB" w14:textId="77777777" w:rsidR="003A4718" w:rsidRPr="00A67B6E" w:rsidRDefault="003A4718" w:rsidP="00B62426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11BD353" w14:textId="77777777" w:rsidR="003A4718" w:rsidRPr="00A67B6E" w:rsidRDefault="003A4718" w:rsidP="003A47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6386E826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Руководитель структурного подразделения</w:t>
      </w:r>
      <w:r>
        <w:rPr>
          <w:rFonts w:ascii="Times New Roman" w:hAnsi="Times New Roman" w:cs="Times New Roman"/>
          <w:color w:val="000000"/>
        </w:rPr>
        <w:t>,</w:t>
      </w:r>
    </w:p>
    <w:p w14:paraId="4984E135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отраслевого (функционального) органа</w:t>
      </w:r>
    </w:p>
    <w:p w14:paraId="09C07B35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администрации района</w:t>
      </w:r>
    </w:p>
    <w:p w14:paraId="384368A3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0D11FA87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</w:t>
      </w:r>
      <w:r>
        <w:rPr>
          <w:rFonts w:ascii="Times New Roman" w:hAnsi="Times New Roman" w:cs="Times New Roman"/>
          <w:color w:val="000000"/>
        </w:rPr>
        <w:t xml:space="preserve">                                        </w:t>
      </w:r>
      <w:r w:rsidRPr="00E752D4">
        <w:rPr>
          <w:rFonts w:ascii="Times New Roman" w:hAnsi="Times New Roman" w:cs="Times New Roman"/>
          <w:color w:val="000000"/>
        </w:rPr>
        <w:t xml:space="preserve">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05C4C132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14:paraId="68345ED2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Ответственный и</w:t>
      </w:r>
      <w:r w:rsidRPr="00E752D4">
        <w:rPr>
          <w:rFonts w:ascii="Times New Roman" w:hAnsi="Times New Roman" w:cs="Times New Roman"/>
          <w:color w:val="000000"/>
        </w:rPr>
        <w:t>сполнитель</w:t>
      </w:r>
    </w:p>
    <w:p w14:paraId="3C269F51" w14:textId="77777777" w:rsidR="003A4718" w:rsidRPr="00E752D4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__________________________      _____________________________</w:t>
      </w:r>
    </w:p>
    <w:p w14:paraId="30BAB806" w14:textId="77777777" w:rsidR="003A4718" w:rsidRPr="007C0C26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 xml:space="preserve">                 (подпись)      </w:t>
      </w:r>
      <w:r>
        <w:rPr>
          <w:rFonts w:ascii="Times New Roman" w:hAnsi="Times New Roman" w:cs="Times New Roman"/>
          <w:color w:val="000000"/>
        </w:rPr>
        <w:t xml:space="preserve">                                  </w:t>
      </w:r>
      <w:r w:rsidRPr="007C0C26">
        <w:rPr>
          <w:rFonts w:ascii="Times New Roman" w:hAnsi="Times New Roman" w:cs="Times New Roman"/>
          <w:color w:val="000000"/>
        </w:rPr>
        <w:t>(И.О. Фамилия (отчество – при наличии))</w:t>
      </w:r>
    </w:p>
    <w:p w14:paraId="0632909B" w14:textId="77777777" w:rsidR="003A4718" w:rsidRDefault="003A4718" w:rsidP="003A4718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E752D4">
        <w:rPr>
          <w:rFonts w:ascii="Times New Roman" w:hAnsi="Times New Roman" w:cs="Times New Roman"/>
          <w:color w:val="000000"/>
        </w:rPr>
        <w:t>Контактный телефон</w:t>
      </w:r>
    </w:p>
    <w:p w14:paraId="5CE2364A" w14:textId="77777777" w:rsidR="003A4718" w:rsidRDefault="003A4718" w:rsidP="003A4718">
      <w:pPr>
        <w:rPr>
          <w:color w:val="000000"/>
        </w:rPr>
      </w:pPr>
    </w:p>
    <w:p w14:paraId="6D49A69F" w14:textId="77777777" w:rsidR="003A4718" w:rsidRDefault="003A4718" w:rsidP="003A4718">
      <w:pPr>
        <w:rPr>
          <w:color w:val="000000"/>
        </w:rPr>
      </w:pPr>
    </w:p>
    <w:p w14:paraId="3D8A17A0" w14:textId="77777777" w:rsidR="003A4718" w:rsidRDefault="003A4718" w:rsidP="003A4718">
      <w:pPr>
        <w:rPr>
          <w:color w:val="000000"/>
        </w:rPr>
      </w:pPr>
    </w:p>
    <w:p w14:paraId="75B92452" w14:textId="77777777" w:rsidR="003A4718" w:rsidRPr="00060751" w:rsidRDefault="003A4718" w:rsidP="003A4718">
      <w:pPr>
        <w:jc w:val="center"/>
      </w:pPr>
      <w:r>
        <w:rPr>
          <w:color w:val="000000"/>
        </w:rPr>
        <w:t>______________</w:t>
      </w:r>
    </w:p>
    <w:p w14:paraId="18606C90" w14:textId="77777777" w:rsidR="003A4718" w:rsidRDefault="003A4718" w:rsidP="003A4718">
      <w:pPr>
        <w:rPr>
          <w:color w:val="000000"/>
          <w:sz w:val="28"/>
          <w:szCs w:val="28"/>
        </w:rPr>
      </w:pPr>
    </w:p>
    <w:p w14:paraId="749D2072" w14:textId="77777777" w:rsidR="003A4718" w:rsidRDefault="003A4718" w:rsidP="003A4718">
      <w:pPr>
        <w:rPr>
          <w:color w:val="000000"/>
          <w:sz w:val="28"/>
          <w:szCs w:val="28"/>
        </w:rPr>
      </w:pPr>
    </w:p>
    <w:p w14:paraId="5AC9D02E" w14:textId="77777777" w:rsidR="003A4718" w:rsidRDefault="003A4718" w:rsidP="003A4718">
      <w:pPr>
        <w:rPr>
          <w:color w:val="000000"/>
          <w:sz w:val="28"/>
          <w:szCs w:val="28"/>
        </w:rPr>
      </w:pPr>
    </w:p>
    <w:p w14:paraId="1E86546E" w14:textId="77777777" w:rsidR="003A4718" w:rsidRDefault="003A4718" w:rsidP="003A4718">
      <w:pPr>
        <w:rPr>
          <w:color w:val="000000"/>
          <w:sz w:val="28"/>
          <w:szCs w:val="28"/>
        </w:rPr>
        <w:sectPr w:rsidR="003A4718" w:rsidSect="003A4718">
          <w:headerReference w:type="default" r:id="rId15"/>
          <w:pgSz w:w="16838" w:h="11906" w:orient="landscape"/>
          <w:pgMar w:top="993" w:right="1134" w:bottom="851" w:left="1134" w:header="709" w:footer="709" w:gutter="0"/>
          <w:cols w:space="708"/>
          <w:titlePg/>
          <w:docGrid w:linePitch="360"/>
        </w:sectPr>
      </w:pPr>
    </w:p>
    <w:p w14:paraId="2261D31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lastRenderedPageBreak/>
        <w:t>Приложение 2</w:t>
      </w:r>
    </w:p>
    <w:p w14:paraId="1DEAC1CA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к постановлению администрации Ванинского муниципального района </w:t>
      </w:r>
      <w:r>
        <w:rPr>
          <w:color w:val="000000"/>
          <w:sz w:val="28"/>
          <w:szCs w:val="28"/>
        </w:rPr>
        <w:t>Хабаровского края</w:t>
      </w:r>
    </w:p>
    <w:p w14:paraId="521925F8" w14:textId="2388EDC6" w:rsidR="003A4718" w:rsidRPr="0052092A" w:rsidRDefault="003A4718" w:rsidP="003A4718">
      <w:pPr>
        <w:widowControl w:val="0"/>
        <w:autoSpaceDE w:val="0"/>
        <w:autoSpaceDN w:val="0"/>
        <w:adjustRightInd w:val="0"/>
        <w:ind w:left="5103"/>
        <w:jc w:val="center"/>
        <w:outlineLvl w:val="0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от </w:t>
      </w:r>
      <w:r w:rsidR="00367727">
        <w:rPr>
          <w:color w:val="000000"/>
          <w:sz w:val="28"/>
          <w:szCs w:val="28"/>
        </w:rPr>
        <w:t>02.09.2026</w:t>
      </w:r>
      <w:r>
        <w:rPr>
          <w:color w:val="000000"/>
          <w:sz w:val="28"/>
          <w:szCs w:val="28"/>
        </w:rPr>
        <w:t xml:space="preserve"> № </w:t>
      </w:r>
      <w:r w:rsidR="00367727">
        <w:rPr>
          <w:color w:val="000000"/>
          <w:sz w:val="28"/>
          <w:szCs w:val="28"/>
        </w:rPr>
        <w:t>973</w:t>
      </w:r>
    </w:p>
    <w:p w14:paraId="29D26ECA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</w:pPr>
    </w:p>
    <w:p w14:paraId="08F1111B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bookmarkStart w:id="36" w:name="Par753"/>
      <w:bookmarkEnd w:id="36"/>
    </w:p>
    <w:p w14:paraId="2329E47E" w14:textId="77777777" w:rsidR="003A4718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14:paraId="192F8BA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52092A">
        <w:rPr>
          <w:bCs/>
          <w:color w:val="000000"/>
          <w:sz w:val="28"/>
          <w:szCs w:val="28"/>
        </w:rPr>
        <w:t>Порядок</w:t>
      </w:r>
    </w:p>
    <w:p w14:paraId="500CF29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проведения оценки инвестиционных проектов на предмет эффективности использования средств районного бюджета</w:t>
      </w:r>
      <w:r w:rsidRPr="00083F2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Ванинского муниципального района Хабаровского края</w:t>
      </w:r>
      <w:r>
        <w:rPr>
          <w:color w:val="000000"/>
          <w:sz w:val="28"/>
          <w:szCs w:val="28"/>
        </w:rPr>
        <w:t>, направляемых на капитальные вложения</w:t>
      </w:r>
    </w:p>
    <w:p w14:paraId="1BC24BF1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</w:pPr>
    </w:p>
    <w:p w14:paraId="07E816EC" w14:textId="77777777" w:rsidR="003A4718" w:rsidRPr="0052092A" w:rsidRDefault="003A4718" w:rsidP="003A4718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Общие положения</w:t>
      </w:r>
    </w:p>
    <w:p w14:paraId="6DC4225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18655B5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Настоящий Порядок </w:t>
      </w:r>
      <w:r>
        <w:rPr>
          <w:color w:val="000000"/>
          <w:sz w:val="28"/>
          <w:szCs w:val="28"/>
        </w:rPr>
        <w:t>проведения оценки инвестиционных проектов                         на предмет эффективности использования средств районного бюджета</w:t>
      </w:r>
      <w:r w:rsidRPr="00083F2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Ванинского муниципального района Хабаровского края</w:t>
      </w:r>
      <w:r>
        <w:rPr>
          <w:color w:val="000000"/>
          <w:sz w:val="28"/>
          <w:szCs w:val="28"/>
        </w:rPr>
        <w:t xml:space="preserve">, направляемых                      на капитальные вложения (далее – Порядок) </w:t>
      </w:r>
      <w:r w:rsidRPr="0052092A">
        <w:rPr>
          <w:color w:val="000000"/>
          <w:sz w:val="28"/>
          <w:szCs w:val="28"/>
        </w:rPr>
        <w:t xml:space="preserve">определяет процедуру </w:t>
      </w:r>
      <w:r>
        <w:rPr>
          <w:color w:val="000000"/>
          <w:sz w:val="28"/>
          <w:szCs w:val="28"/>
        </w:rPr>
        <w:t xml:space="preserve">                                 </w:t>
      </w:r>
      <w:r w:rsidRPr="0052092A">
        <w:rPr>
          <w:color w:val="000000"/>
          <w:sz w:val="28"/>
          <w:szCs w:val="28"/>
        </w:rPr>
        <w:t>и механизм проведения оценки инвестиционных проектов, финансируемых полностью или частично за счет средств районного бюджета (далее</w:t>
      </w:r>
      <w:r>
        <w:rPr>
          <w:color w:val="000000"/>
          <w:sz w:val="28"/>
          <w:szCs w:val="28"/>
        </w:rPr>
        <w:t> – </w:t>
      </w:r>
      <w:r w:rsidRPr="0052092A">
        <w:rPr>
          <w:color w:val="000000"/>
          <w:sz w:val="28"/>
          <w:szCs w:val="28"/>
        </w:rPr>
        <w:t>инвестиционные проекты), на предмет эффективности использования средств районного бюджета, направляемых на капитальные вложения (далее</w:t>
      </w:r>
      <w:r>
        <w:rPr>
          <w:color w:val="000000"/>
          <w:sz w:val="28"/>
          <w:szCs w:val="28"/>
        </w:rPr>
        <w:t> – </w:t>
      </w:r>
      <w:r w:rsidRPr="0052092A">
        <w:rPr>
          <w:color w:val="000000"/>
          <w:sz w:val="28"/>
          <w:szCs w:val="28"/>
        </w:rPr>
        <w:t>оценка эффективности).</w:t>
      </w:r>
    </w:p>
    <w:p w14:paraId="036CD67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Для целей настоящего Порядка применяются следующие понятия </w:t>
      </w:r>
      <w:r>
        <w:rPr>
          <w:color w:val="000000"/>
          <w:sz w:val="28"/>
          <w:szCs w:val="28"/>
        </w:rPr>
        <w:t xml:space="preserve">                 </w:t>
      </w:r>
      <w:r w:rsidRPr="0052092A">
        <w:rPr>
          <w:color w:val="000000"/>
          <w:sz w:val="28"/>
          <w:szCs w:val="28"/>
        </w:rPr>
        <w:t>и термины:</w:t>
      </w:r>
    </w:p>
    <w:p w14:paraId="016C7B3C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показатель результата инвестиционного проекта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показатель, отражающий абсолютное изменение численности определенной категории </w:t>
      </w:r>
      <w:r>
        <w:rPr>
          <w:color w:val="000000"/>
          <w:sz w:val="28"/>
          <w:szCs w:val="28"/>
        </w:rPr>
        <w:t xml:space="preserve">               </w:t>
      </w:r>
      <w:r w:rsidRPr="0052092A">
        <w:rPr>
          <w:color w:val="000000"/>
          <w:sz w:val="28"/>
          <w:szCs w:val="28"/>
        </w:rPr>
        <w:t>и (или) группы получателей услуг или загрузки инженерного объекта вследствие реализации инвестиционного проекта;</w:t>
      </w:r>
    </w:p>
    <w:p w14:paraId="39C064C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социальная эффективность инвестиционного проекта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показатель, отражающий относительное увеличение обеспеченности населения услугами или другими благами, определяющими качество жизни населения, вследствие реализации инвестиционного проекта;</w:t>
      </w:r>
    </w:p>
    <w:p w14:paraId="24E6A75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бюджетная эффективность инвестиционного проекта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отношение величины бюджетных инвестиций, эксплуатационных расходов будущих периодов на функционирование объекта капитального строительства </w:t>
      </w:r>
      <w:r>
        <w:rPr>
          <w:color w:val="000000"/>
          <w:sz w:val="28"/>
          <w:szCs w:val="28"/>
        </w:rPr>
        <w:t xml:space="preserve">                             </w:t>
      </w:r>
      <w:r w:rsidRPr="0052092A">
        <w:rPr>
          <w:color w:val="000000"/>
          <w:sz w:val="28"/>
          <w:szCs w:val="28"/>
        </w:rPr>
        <w:t>и изменения доходов (расходов) районного бюджета, связанных с реализацией инвестиционного проекта, к показателю результата инвестиционного проекта;</w:t>
      </w:r>
    </w:p>
    <w:p w14:paraId="3FAEAEBD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эксплуатационные расходы будущих периодов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расходы районного бюджета, возникающие в связи с необходимостью обеспечения функционирования созданного (реконструированного, технически перевооруженного) в ходе реализации инвестиционного проекта объекта капитального строительства (далее - объект), в том числе расходы на оплату труда и начисления на выплаты по оплате труда работникам, осуществляющим деятельность, обеспечивающую функционирование объекта, расходы на приобретение сырья и материалов, расходы на услуги сторонних организаций и прочие расходы, связанные с функционированием </w:t>
      </w:r>
      <w:r w:rsidRPr="0052092A">
        <w:rPr>
          <w:color w:val="000000"/>
          <w:sz w:val="28"/>
          <w:szCs w:val="28"/>
        </w:rPr>
        <w:lastRenderedPageBreak/>
        <w:t>объекта.</w:t>
      </w:r>
    </w:p>
    <w:p w14:paraId="2B72655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Оценка эффективности осуществляется в отношении всех инвестиционных проектов независимо от их сметной стоимости.</w:t>
      </w:r>
    </w:p>
    <w:p w14:paraId="5EA6D542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Проведение оценки эффективности осуществляют структурные подразделения администрации Ванинского муниципального района</w:t>
      </w:r>
      <w:r>
        <w:rPr>
          <w:color w:val="000000"/>
          <w:sz w:val="28"/>
          <w:szCs w:val="28"/>
        </w:rPr>
        <w:t xml:space="preserve"> Хабаровского края</w:t>
      </w:r>
      <w:r w:rsidRPr="0052092A">
        <w:rPr>
          <w:color w:val="000000"/>
          <w:sz w:val="28"/>
          <w:szCs w:val="28"/>
        </w:rPr>
        <w:t xml:space="preserve"> в соответствии с отраслевой принадлежностью объекта (далее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инициаторы).</w:t>
      </w:r>
    </w:p>
    <w:p w14:paraId="41501B3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39310FCE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Порядок оценки эффективности инвестиционных проектов</w:t>
      </w:r>
    </w:p>
    <w:p w14:paraId="2A38313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48C513F3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Инициатор рассчитывает интегральную оценку эффективности инвестиционного проекта на основе следующих показателей:</w:t>
      </w:r>
    </w:p>
    <w:p w14:paraId="4B9B2C9D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социальная эффективность инвестиционного проекта;</w:t>
      </w:r>
    </w:p>
    <w:p w14:paraId="1B0B6CFD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бюджетная эффективность инвестиционного проекта;</w:t>
      </w:r>
    </w:p>
    <w:p w14:paraId="2060D33E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уровень соответствия инвестиционного проекта приоритетам социально-экономического развития района.</w:t>
      </w:r>
    </w:p>
    <w:p w14:paraId="3D94C73E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Расчет показателя социальной эффективности инвестиционного проекта осуществляется по следующей формуле:</w:t>
      </w:r>
    </w:p>
    <w:p w14:paraId="0FAC6793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640E21E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СЭ = (С'кол - Скол) x (1 - Скол), где:</w:t>
      </w:r>
    </w:p>
    <w:p w14:paraId="0D37A14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2A327B5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СЭ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показатель социальной эффективности инвестиционного проекта (изменяется в пределах от 0 до 1);</w:t>
      </w:r>
    </w:p>
    <w:p w14:paraId="6DB2263F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С'кол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доля населения, которое будет иметь доступ к рассматриваемой услуге после реализации инвестиционного проекта (в долях единицы);</w:t>
      </w:r>
    </w:p>
    <w:p w14:paraId="66722BD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Скол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доля населения, которое имеет доступ к рассматриваемой услуге до начала реализации инвестиционного проекта (в долях единицы).</w:t>
      </w:r>
    </w:p>
    <w:p w14:paraId="4508686A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Расчет показателя бюджетной эффективности инвестиционного проекта производится по следующей формуле:</w:t>
      </w:r>
    </w:p>
    <w:p w14:paraId="6E9A82C5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14:paraId="3897BEB8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БЭ = (Р   / К  + Р + Ф   + Д ) / РП, где:</w:t>
      </w:r>
    </w:p>
    <w:p w14:paraId="307C7C20" w14:textId="77777777" w:rsidR="003A4718" w:rsidRPr="0052092A" w:rsidRDefault="003A4718" w:rsidP="003A471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ед    з             от      э</w:t>
      </w:r>
    </w:p>
    <w:p w14:paraId="32B2A4F4" w14:textId="77777777" w:rsidR="003A4718" w:rsidRPr="0052092A" w:rsidRDefault="003A4718" w:rsidP="003A471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14:paraId="0A6EE981" w14:textId="77777777" w:rsidR="003A4718" w:rsidRPr="0052092A" w:rsidRDefault="003A4718" w:rsidP="003A471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БЭ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показатель бюджетной эффективности инвестиционного проекта;</w:t>
      </w:r>
    </w:p>
    <w:p w14:paraId="5C00AA91" w14:textId="77777777" w:rsidR="003A4718" w:rsidRPr="0052092A" w:rsidRDefault="003A4718" w:rsidP="003A471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 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единовременные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расходы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районного бюджета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реализацию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инвестиционного проекта (бюджетные инвестиции);</w:t>
      </w:r>
    </w:p>
    <w:p w14:paraId="209C5911" w14:textId="77777777" w:rsidR="003A4718" w:rsidRPr="0052092A" w:rsidRDefault="003A4718" w:rsidP="003A471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 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расходы,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включающие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ебя расходы на приобретение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 xml:space="preserve">сырья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материалов, расходы на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сторо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нних организаций, а также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прочие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расходы, связанные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с обеспечением функционирования объекта, финансируемые за счет средств районного бюджета;</w:t>
      </w:r>
    </w:p>
    <w:p w14:paraId="2911933B" w14:textId="77777777" w:rsidR="003A4718" w:rsidRPr="0052092A" w:rsidRDefault="003A4718" w:rsidP="003A471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 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зональный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коэффициент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перехода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первой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(базисной)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зоны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сосредоточенного строит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ельства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Хабаровского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применения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определении стоимости строительства в базе 2001 года (утвержденный 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межведомственной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 xml:space="preserve">комиссии по ценообразованию в строительстве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Правительства Хабаровского края, протокол от 07 апреля 2004 года № 25);</w:t>
      </w:r>
    </w:p>
    <w:p w14:paraId="2249FECD" w14:textId="77777777" w:rsidR="003A4718" w:rsidRPr="0052092A" w:rsidRDefault="003A4718" w:rsidP="003A471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 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расходы на оплату труда и начисл</w:t>
      </w:r>
      <w:r>
        <w:rPr>
          <w:rFonts w:ascii="Times New Roman" w:hAnsi="Times New Roman" w:cs="Times New Roman"/>
          <w:color w:val="000000"/>
          <w:sz w:val="28"/>
          <w:szCs w:val="28"/>
        </w:rPr>
        <w:t>ения на выплаты по оплате труда «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работникам, осуществляющим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еятельность,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обеспечивающую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функционирование объекта, финансируемые за счет средств районного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бюджета;</w:t>
      </w:r>
    </w:p>
    <w:p w14:paraId="0BC0B313" w14:textId="77777777" w:rsidR="003A4718" w:rsidRPr="0052092A" w:rsidRDefault="003A4718" w:rsidP="003A471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 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изменение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доходов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(расходов)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районного бюджета,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связанных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реализацией инвестиционного проекта;</w:t>
      </w:r>
    </w:p>
    <w:p w14:paraId="7AA2A702" w14:textId="77777777" w:rsidR="003A4718" w:rsidRPr="0052092A" w:rsidRDefault="003A4718" w:rsidP="003A471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092A">
        <w:rPr>
          <w:rFonts w:ascii="Times New Roman" w:hAnsi="Times New Roman" w:cs="Times New Roman"/>
          <w:color w:val="000000"/>
          <w:sz w:val="28"/>
          <w:szCs w:val="28"/>
        </w:rPr>
        <w:t>РП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 </w:t>
      </w:r>
      <w:r w:rsidRPr="0052092A">
        <w:rPr>
          <w:rFonts w:ascii="Times New Roman" w:hAnsi="Times New Roman" w:cs="Times New Roman"/>
          <w:color w:val="000000"/>
          <w:sz w:val="28"/>
          <w:szCs w:val="28"/>
        </w:rPr>
        <w:t>показатель результата инвестиционного проекта.</w:t>
      </w:r>
    </w:p>
    <w:p w14:paraId="4CEDE007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Уровень соответствия инвестиционного проекта приоритетам социально-экономического развития района определяется в соответствии </w:t>
      </w:r>
      <w:r>
        <w:rPr>
          <w:color w:val="000000"/>
          <w:sz w:val="28"/>
          <w:szCs w:val="28"/>
        </w:rPr>
        <w:t xml:space="preserve">                   </w:t>
      </w:r>
      <w:r w:rsidRPr="0052092A">
        <w:rPr>
          <w:color w:val="000000"/>
          <w:sz w:val="28"/>
          <w:szCs w:val="28"/>
        </w:rPr>
        <w:t xml:space="preserve">с коэффициентами, приведенными в </w:t>
      </w:r>
      <w:hyperlink w:anchor="Par837" w:history="1">
        <w:r w:rsidRPr="0052092A">
          <w:rPr>
            <w:color w:val="000000"/>
            <w:sz w:val="28"/>
            <w:szCs w:val="28"/>
          </w:rPr>
          <w:t>приложении</w:t>
        </w:r>
      </w:hyperlink>
      <w:r w:rsidRPr="0052092A">
        <w:rPr>
          <w:color w:val="000000"/>
          <w:sz w:val="28"/>
          <w:szCs w:val="28"/>
        </w:rPr>
        <w:t xml:space="preserve"> к настоящему Порядку.</w:t>
      </w:r>
    </w:p>
    <w:p w14:paraId="5CB84063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В соответствии с приоритетами развития района все инвестиционные проекты ранжируются на 3 группы:</w:t>
      </w:r>
    </w:p>
    <w:p w14:paraId="238AF99F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1 группа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инвестиционные проекты, включенные в федеральные </w:t>
      </w:r>
      <w:r>
        <w:rPr>
          <w:color w:val="000000"/>
          <w:sz w:val="28"/>
          <w:szCs w:val="28"/>
        </w:rPr>
        <w:t xml:space="preserve">                      </w:t>
      </w:r>
      <w:r w:rsidRPr="0052092A">
        <w:rPr>
          <w:color w:val="000000"/>
          <w:sz w:val="28"/>
          <w:szCs w:val="28"/>
        </w:rPr>
        <w:t>и краевые государственные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программы</w:t>
      </w:r>
      <w:r>
        <w:rPr>
          <w:color w:val="000000"/>
          <w:sz w:val="28"/>
          <w:szCs w:val="28"/>
        </w:rPr>
        <w:t xml:space="preserve">: </w:t>
      </w:r>
      <w:r w:rsidRPr="0052092A">
        <w:rPr>
          <w:color w:val="000000"/>
          <w:sz w:val="28"/>
          <w:szCs w:val="28"/>
        </w:rPr>
        <w:t>государственные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программы Российской Федерации, государственные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программы Хабаровского края, муниципальные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 xml:space="preserve">программы, по которым предусмотрено софинансирование 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из федерального бюджета и (или) внебюджетных источников;</w:t>
      </w:r>
    </w:p>
    <w:p w14:paraId="25971291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2 группа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инвестиционные проекты, обеспечивающие реализацию постановлений и распоряжений администрации района;</w:t>
      </w:r>
    </w:p>
    <w:p w14:paraId="2FB01B4B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 xml:space="preserve">3 группа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иные инвестиционные проекты.</w:t>
      </w:r>
    </w:p>
    <w:p w14:paraId="1213E530" w14:textId="77777777" w:rsidR="003A4718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 </w:t>
      </w:r>
      <w:r w:rsidRPr="0052092A">
        <w:rPr>
          <w:color w:val="000000"/>
          <w:sz w:val="28"/>
          <w:szCs w:val="28"/>
        </w:rPr>
        <w:t>Расчет интегральной оценки эффективности инвестиционного проекта осуществляется в разрезе отраслей по следующей формуле:</w:t>
      </w:r>
    </w:p>
    <w:p w14:paraId="204C2D38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256F7B76" w14:textId="77777777" w:rsidR="003A4718" w:rsidRDefault="003A4718" w:rsidP="003A4718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ОПi = КСi x (БЭмин / БЭi + СЭi / СЭмакс), где:</w:t>
      </w:r>
    </w:p>
    <w:p w14:paraId="40E02799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14:paraId="725BE83A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ОПi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интегральная оценка эффективности инвестиционного проекта;</w:t>
      </w:r>
    </w:p>
    <w:p w14:paraId="4AE8FC7F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КСi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коэффициент уровня соответствия i-го инвестиционного проекта приоритетам социально-экономического развития района;</w:t>
      </w:r>
    </w:p>
    <w:p w14:paraId="672B5EB0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БЭмин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наименьший показатель бюджетной эффективности среди всех инвестиционных проектов по соответствующей отрасли;</w:t>
      </w:r>
    </w:p>
    <w:p w14:paraId="05DC7BE1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БЭi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показатель бюджетной эффективности i-го инвестиционного проекта;</w:t>
      </w:r>
    </w:p>
    <w:p w14:paraId="76891677" w14:textId="77777777" w:rsidR="003A4718" w:rsidRPr="0052092A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СЭi </w:t>
      </w:r>
      <w:r>
        <w:rPr>
          <w:color w:val="000000"/>
          <w:sz w:val="28"/>
          <w:szCs w:val="28"/>
        </w:rPr>
        <w:t xml:space="preserve">– </w:t>
      </w:r>
      <w:r w:rsidRPr="0052092A">
        <w:rPr>
          <w:color w:val="000000"/>
          <w:sz w:val="28"/>
          <w:szCs w:val="28"/>
        </w:rPr>
        <w:t>показатель социальной эффективности i-го инвестиционного проекта;</w:t>
      </w:r>
    </w:p>
    <w:p w14:paraId="042FC81F" w14:textId="77777777" w:rsidR="003A4718" w:rsidRDefault="003A4718" w:rsidP="003A471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 xml:space="preserve">СЭмакс </w:t>
      </w:r>
      <w:r>
        <w:rPr>
          <w:color w:val="000000"/>
          <w:sz w:val="28"/>
          <w:szCs w:val="28"/>
        </w:rPr>
        <w:t>–</w:t>
      </w:r>
      <w:r w:rsidRPr="0052092A">
        <w:rPr>
          <w:color w:val="000000"/>
          <w:sz w:val="28"/>
          <w:szCs w:val="28"/>
        </w:rPr>
        <w:t xml:space="preserve"> наибольший показатель социальной эффективности среди всех инвестиционных проектов по соответствующей отрасли.</w:t>
      </w:r>
    </w:p>
    <w:p w14:paraId="381D0E86" w14:textId="77777777" w:rsidR="003A4718" w:rsidRDefault="003A4718" w:rsidP="003A4718">
      <w:pPr>
        <w:rPr>
          <w:color w:val="000000"/>
          <w:sz w:val="28"/>
          <w:szCs w:val="28"/>
        </w:rPr>
      </w:pPr>
    </w:p>
    <w:p w14:paraId="4DC30C89" w14:textId="77777777" w:rsidR="003A4718" w:rsidRDefault="003A4718" w:rsidP="003A4718">
      <w:pPr>
        <w:rPr>
          <w:color w:val="000000"/>
          <w:sz w:val="28"/>
          <w:szCs w:val="28"/>
        </w:rPr>
      </w:pPr>
    </w:p>
    <w:p w14:paraId="4EC4C626" w14:textId="77777777" w:rsidR="003A4718" w:rsidRDefault="003A4718" w:rsidP="003A4718">
      <w:pPr>
        <w:rPr>
          <w:color w:val="000000"/>
          <w:sz w:val="28"/>
          <w:szCs w:val="28"/>
        </w:rPr>
      </w:pPr>
    </w:p>
    <w:p w14:paraId="6DF28C99" w14:textId="77777777" w:rsidR="003A4718" w:rsidRDefault="003A4718" w:rsidP="003A471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 </w:t>
      </w:r>
    </w:p>
    <w:p w14:paraId="5957C86F" w14:textId="77777777" w:rsidR="003A4718" w:rsidRDefault="003A4718" w:rsidP="003A4718">
      <w:pPr>
        <w:rPr>
          <w:color w:val="000000"/>
          <w:sz w:val="28"/>
          <w:szCs w:val="28"/>
        </w:rPr>
      </w:pPr>
    </w:p>
    <w:p w14:paraId="201B46E9" w14:textId="77777777" w:rsidR="00D30810" w:rsidRDefault="00D30810" w:rsidP="003A4718">
      <w:pPr>
        <w:rPr>
          <w:color w:val="000000"/>
          <w:sz w:val="28"/>
          <w:szCs w:val="28"/>
        </w:rPr>
      </w:pPr>
    </w:p>
    <w:p w14:paraId="20C9DD57" w14:textId="77777777" w:rsidR="00D30810" w:rsidRDefault="00D30810" w:rsidP="003A4718">
      <w:pPr>
        <w:rPr>
          <w:color w:val="000000"/>
          <w:sz w:val="28"/>
          <w:szCs w:val="28"/>
        </w:rPr>
      </w:pPr>
    </w:p>
    <w:p w14:paraId="5DC72BB4" w14:textId="77777777" w:rsidR="00D30810" w:rsidRPr="0052092A" w:rsidRDefault="00D30810" w:rsidP="00D30810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outlineLvl w:val="1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lastRenderedPageBreak/>
        <w:t>Приложение</w:t>
      </w:r>
    </w:p>
    <w:p w14:paraId="3CE47707" w14:textId="77777777" w:rsidR="00D30810" w:rsidRPr="0052092A" w:rsidRDefault="00D30810" w:rsidP="00D30810">
      <w:pPr>
        <w:widowControl w:val="0"/>
        <w:autoSpaceDE w:val="0"/>
        <w:autoSpaceDN w:val="0"/>
        <w:adjustRightInd w:val="0"/>
        <w:spacing w:line="240" w:lineRule="exact"/>
        <w:ind w:left="5245"/>
        <w:jc w:val="both"/>
        <w:rPr>
          <w:color w:val="000000"/>
          <w:sz w:val="28"/>
          <w:szCs w:val="28"/>
        </w:rPr>
      </w:pPr>
      <w:r w:rsidRPr="0052092A">
        <w:rPr>
          <w:color w:val="000000"/>
          <w:sz w:val="28"/>
          <w:szCs w:val="28"/>
        </w:rPr>
        <w:t>к Порядку</w:t>
      </w:r>
      <w:r>
        <w:rPr>
          <w:color w:val="000000"/>
          <w:sz w:val="28"/>
          <w:szCs w:val="28"/>
        </w:rPr>
        <w:t xml:space="preserve"> проведения оценки </w:t>
      </w:r>
      <w:r w:rsidRPr="0052092A">
        <w:rPr>
          <w:color w:val="000000"/>
          <w:sz w:val="28"/>
          <w:szCs w:val="28"/>
        </w:rPr>
        <w:t>инвестиционных проектов</w:t>
      </w:r>
      <w:r>
        <w:rPr>
          <w:color w:val="000000"/>
          <w:sz w:val="28"/>
          <w:szCs w:val="28"/>
        </w:rPr>
        <w:t xml:space="preserve">                       на предмет </w:t>
      </w:r>
      <w:r w:rsidRPr="0052092A">
        <w:rPr>
          <w:color w:val="000000"/>
          <w:sz w:val="28"/>
          <w:szCs w:val="28"/>
        </w:rPr>
        <w:t>эффективности использования</w:t>
      </w:r>
      <w:r>
        <w:rPr>
          <w:color w:val="000000"/>
          <w:sz w:val="28"/>
          <w:szCs w:val="28"/>
        </w:rPr>
        <w:t xml:space="preserve"> </w:t>
      </w:r>
      <w:r w:rsidRPr="0052092A">
        <w:rPr>
          <w:color w:val="000000"/>
          <w:sz w:val="28"/>
          <w:szCs w:val="28"/>
        </w:rPr>
        <w:t>средств районного бюджета, направляемых</w:t>
      </w:r>
      <w:r>
        <w:rPr>
          <w:color w:val="000000"/>
          <w:sz w:val="28"/>
          <w:szCs w:val="28"/>
        </w:rPr>
        <w:t xml:space="preserve">                            </w:t>
      </w:r>
      <w:r w:rsidRPr="0052092A">
        <w:rPr>
          <w:color w:val="000000"/>
          <w:sz w:val="28"/>
          <w:szCs w:val="28"/>
        </w:rPr>
        <w:t>на капитальные вложения</w:t>
      </w:r>
    </w:p>
    <w:p w14:paraId="23B70AD5" w14:textId="77777777" w:rsidR="00D30810" w:rsidRPr="0052092A" w:rsidRDefault="00D30810" w:rsidP="00D3081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color w:val="000000"/>
          <w:sz w:val="28"/>
          <w:szCs w:val="28"/>
        </w:rPr>
      </w:pPr>
    </w:p>
    <w:p w14:paraId="40274533" w14:textId="77777777" w:rsidR="00D30810" w:rsidRDefault="00D30810" w:rsidP="00D3081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bookmarkStart w:id="37" w:name="Par837"/>
      <w:bookmarkEnd w:id="37"/>
    </w:p>
    <w:p w14:paraId="3D969BBB" w14:textId="77777777" w:rsidR="00D30810" w:rsidRDefault="00D30810" w:rsidP="00D3081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14:paraId="55E1257B" w14:textId="77777777" w:rsidR="00D30810" w:rsidRDefault="00D30810" w:rsidP="00D3081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14:paraId="3967C3A3" w14:textId="77777777" w:rsidR="00D30810" w:rsidRPr="0052092A" w:rsidRDefault="00D30810" w:rsidP="00D3081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Количественная оценка</w:t>
      </w:r>
    </w:p>
    <w:p w14:paraId="5CC929E4" w14:textId="77777777" w:rsidR="00D30810" w:rsidRPr="0052092A" w:rsidRDefault="00D30810" w:rsidP="00D3081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52092A">
        <w:rPr>
          <w:bCs/>
          <w:color w:val="000000"/>
          <w:sz w:val="28"/>
          <w:szCs w:val="28"/>
        </w:rPr>
        <w:t>инвестиционных проектов в соответствии с приоритетами</w:t>
      </w:r>
    </w:p>
    <w:p w14:paraId="2C58FC53" w14:textId="77777777" w:rsidR="00D30810" w:rsidRPr="0052092A" w:rsidRDefault="00D30810" w:rsidP="00D30810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 w:rsidRPr="0052092A">
        <w:rPr>
          <w:bCs/>
          <w:color w:val="000000"/>
          <w:sz w:val="28"/>
          <w:szCs w:val="28"/>
        </w:rPr>
        <w:t>социально-экономического развития района</w:t>
      </w:r>
    </w:p>
    <w:p w14:paraId="6CD4D697" w14:textId="77777777" w:rsidR="00D30810" w:rsidRPr="0052092A" w:rsidRDefault="00D30810" w:rsidP="00D3081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95"/>
        <w:gridCol w:w="5474"/>
        <w:gridCol w:w="3094"/>
      </w:tblGrid>
      <w:tr w:rsidR="00D30810" w:rsidRPr="0052092A" w14:paraId="3C83C3F3" w14:textId="77777777" w:rsidTr="00B62426">
        <w:trPr>
          <w:trHeight w:val="1000"/>
          <w:tblCellSpacing w:w="5" w:type="nil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41E9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 xml:space="preserve">N </w:t>
            </w:r>
            <w:r w:rsidRPr="0052092A">
              <w:rPr>
                <w:color w:val="000000"/>
              </w:rPr>
              <w:br/>
              <w:t>п/п</w:t>
            </w:r>
          </w:p>
        </w:tc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6693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Группы инвестиционных проектов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1AED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Коэффициент соответствия</w:t>
            </w:r>
            <w:r w:rsidRPr="0052092A">
              <w:rPr>
                <w:color w:val="000000"/>
              </w:rPr>
              <w:br/>
              <w:t xml:space="preserve">инвестиционного </w:t>
            </w:r>
            <w:r>
              <w:rPr>
                <w:color w:val="000000"/>
              </w:rPr>
              <w:t xml:space="preserve">проекта приоритетам социально-экономического </w:t>
            </w:r>
            <w:r w:rsidRPr="0052092A">
              <w:rPr>
                <w:color w:val="000000"/>
              </w:rPr>
              <w:t>развития района</w:t>
            </w:r>
          </w:p>
        </w:tc>
      </w:tr>
      <w:tr w:rsidR="00D30810" w:rsidRPr="0052092A" w14:paraId="62140698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108E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1</w:t>
            </w:r>
          </w:p>
        </w:tc>
        <w:tc>
          <w:tcPr>
            <w:tcW w:w="5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D1CF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2</w:t>
            </w:r>
          </w:p>
        </w:tc>
        <w:tc>
          <w:tcPr>
            <w:tcW w:w="3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AD9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3</w:t>
            </w:r>
          </w:p>
        </w:tc>
      </w:tr>
      <w:tr w:rsidR="00D30810" w:rsidRPr="0052092A" w14:paraId="54C36AB5" w14:textId="77777777" w:rsidTr="00B62426">
        <w:trPr>
          <w:trHeight w:val="18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E52A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1.</w:t>
            </w:r>
          </w:p>
        </w:tc>
        <w:tc>
          <w:tcPr>
            <w:tcW w:w="5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3DF9" w14:textId="77777777" w:rsidR="00D30810" w:rsidRPr="0052092A" w:rsidRDefault="00D30810" w:rsidP="00B62426">
            <w:pPr>
              <w:pStyle w:val="ConsPlusCell"/>
              <w:jc w:val="both"/>
              <w:rPr>
                <w:color w:val="000000"/>
              </w:rPr>
            </w:pPr>
            <w:r w:rsidRPr="0052092A">
              <w:rPr>
                <w:color w:val="000000"/>
              </w:rPr>
              <w:t xml:space="preserve">Инвестиционные проекты, включенные </w:t>
            </w:r>
            <w:r>
              <w:rPr>
                <w:color w:val="000000"/>
              </w:rPr>
              <w:t xml:space="preserve">                                   </w:t>
            </w:r>
            <w:r w:rsidRPr="0052092A">
              <w:rPr>
                <w:color w:val="000000"/>
              </w:rPr>
              <w:t>в федеральные и краевые госуда</w:t>
            </w:r>
            <w:r>
              <w:rPr>
                <w:color w:val="000000"/>
              </w:rPr>
              <w:t xml:space="preserve">рственные  программы, </w:t>
            </w:r>
            <w:r w:rsidRPr="0052092A">
              <w:rPr>
                <w:color w:val="000000"/>
              </w:rPr>
              <w:t>государственн</w:t>
            </w:r>
            <w:r>
              <w:rPr>
                <w:color w:val="000000"/>
              </w:rPr>
              <w:t xml:space="preserve">ые программы Российской </w:t>
            </w:r>
            <w:r w:rsidRPr="0052092A">
              <w:rPr>
                <w:color w:val="000000"/>
              </w:rPr>
              <w:t xml:space="preserve">Федерации, государственные  программы Хабаровского края, муниципальные  программы, по которым предусмотрено </w:t>
            </w:r>
            <w:r w:rsidRPr="0052092A">
              <w:rPr>
                <w:color w:val="000000"/>
              </w:rPr>
              <w:br/>
              <w:t xml:space="preserve">софинансирование из федерального бюджета </w:t>
            </w:r>
            <w:r>
              <w:rPr>
                <w:color w:val="000000"/>
              </w:rPr>
              <w:t xml:space="preserve">                      </w:t>
            </w:r>
            <w:r w:rsidRPr="0052092A">
              <w:rPr>
                <w:color w:val="000000"/>
              </w:rPr>
              <w:t>и (или) внебюджетных источников</w:t>
            </w:r>
          </w:p>
        </w:tc>
        <w:tc>
          <w:tcPr>
            <w:tcW w:w="3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3865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7</w:t>
            </w:r>
          </w:p>
        </w:tc>
      </w:tr>
      <w:tr w:rsidR="00D30810" w:rsidRPr="0052092A" w14:paraId="2D145F28" w14:textId="77777777" w:rsidTr="00B62426">
        <w:trPr>
          <w:trHeight w:val="600"/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90DF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2.</w:t>
            </w:r>
          </w:p>
        </w:tc>
        <w:tc>
          <w:tcPr>
            <w:tcW w:w="5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A329" w14:textId="77777777" w:rsidR="00D30810" w:rsidRPr="0052092A" w:rsidRDefault="00D30810" w:rsidP="00B62426">
            <w:pPr>
              <w:pStyle w:val="ConsPlusCell"/>
              <w:jc w:val="both"/>
              <w:rPr>
                <w:color w:val="000000"/>
              </w:rPr>
            </w:pPr>
            <w:r w:rsidRPr="0052092A">
              <w:rPr>
                <w:color w:val="000000"/>
              </w:rPr>
              <w:t xml:space="preserve">Инвестиционные проекты, обеспечивающие      </w:t>
            </w:r>
            <w:r w:rsidRPr="0052092A">
              <w:rPr>
                <w:color w:val="000000"/>
              </w:rPr>
              <w:br/>
              <w:t>реализацию постановлений и распоряжений администрации района</w:t>
            </w:r>
          </w:p>
        </w:tc>
        <w:tc>
          <w:tcPr>
            <w:tcW w:w="3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482A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5</w:t>
            </w:r>
          </w:p>
        </w:tc>
      </w:tr>
      <w:tr w:rsidR="00D30810" w:rsidRPr="0052092A" w14:paraId="5DF71A89" w14:textId="77777777" w:rsidTr="00B62426">
        <w:trPr>
          <w:tblCellSpacing w:w="5" w:type="nil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4A97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3.</w:t>
            </w:r>
          </w:p>
        </w:tc>
        <w:tc>
          <w:tcPr>
            <w:tcW w:w="5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3A28" w14:textId="77777777" w:rsidR="00D30810" w:rsidRPr="0052092A" w:rsidRDefault="00D30810" w:rsidP="00B62426">
            <w:pPr>
              <w:pStyle w:val="ConsPlusCell"/>
              <w:jc w:val="both"/>
              <w:rPr>
                <w:color w:val="000000"/>
              </w:rPr>
            </w:pPr>
            <w:r w:rsidRPr="0052092A">
              <w:rPr>
                <w:color w:val="000000"/>
              </w:rPr>
              <w:t>Иные инвестиционные проекты</w:t>
            </w:r>
          </w:p>
        </w:tc>
        <w:tc>
          <w:tcPr>
            <w:tcW w:w="3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C5F4" w14:textId="77777777" w:rsidR="00D30810" w:rsidRPr="0052092A" w:rsidRDefault="00D30810" w:rsidP="00B62426">
            <w:pPr>
              <w:pStyle w:val="ConsPlusCell"/>
              <w:jc w:val="center"/>
              <w:rPr>
                <w:color w:val="000000"/>
              </w:rPr>
            </w:pPr>
            <w:r w:rsidRPr="0052092A">
              <w:rPr>
                <w:color w:val="000000"/>
              </w:rPr>
              <w:t>3</w:t>
            </w:r>
          </w:p>
        </w:tc>
      </w:tr>
    </w:tbl>
    <w:p w14:paraId="6BC1E9B6" w14:textId="77777777" w:rsidR="00D30810" w:rsidRDefault="00D30810" w:rsidP="00D3081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092FD332" w14:textId="77777777" w:rsidR="00D30810" w:rsidRDefault="00D30810" w:rsidP="00D3081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0AC5E42F" w14:textId="77777777" w:rsidR="00D30810" w:rsidRPr="0052092A" w:rsidRDefault="00D30810" w:rsidP="00D30810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64CF8955" w14:textId="77777777" w:rsidR="00D30810" w:rsidRPr="0052092A" w:rsidRDefault="00D30810" w:rsidP="00D30810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__________________</w:t>
      </w:r>
    </w:p>
    <w:p w14:paraId="08D46CCE" w14:textId="77777777" w:rsidR="00D30810" w:rsidRPr="00211059" w:rsidRDefault="00D30810" w:rsidP="00D30810">
      <w:r w:rsidRPr="00211059">
        <w:t xml:space="preserve"> </w:t>
      </w:r>
    </w:p>
    <w:p w14:paraId="6F670211" w14:textId="77777777" w:rsidR="00D30810" w:rsidRDefault="00D30810" w:rsidP="003A4718">
      <w:pPr>
        <w:rPr>
          <w:color w:val="000000"/>
          <w:sz w:val="28"/>
          <w:szCs w:val="28"/>
        </w:rPr>
      </w:pPr>
    </w:p>
    <w:sectPr w:rsidR="00D30810" w:rsidSect="003A4718">
      <w:headerReference w:type="default" r:id="rId1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7CD58" w14:textId="77777777" w:rsidR="00F9217C" w:rsidRDefault="00F9217C" w:rsidP="00F9217C">
      <w:r>
        <w:separator/>
      </w:r>
    </w:p>
  </w:endnote>
  <w:endnote w:type="continuationSeparator" w:id="0">
    <w:p w14:paraId="06C88B4E" w14:textId="77777777" w:rsidR="00F9217C" w:rsidRDefault="00F9217C" w:rsidP="00F92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70F30" w14:textId="77777777" w:rsidR="00F9217C" w:rsidRDefault="00F9217C" w:rsidP="00F9217C">
      <w:r>
        <w:separator/>
      </w:r>
    </w:p>
  </w:footnote>
  <w:footnote w:type="continuationSeparator" w:id="0">
    <w:p w14:paraId="29BDCC08" w14:textId="77777777" w:rsidR="00F9217C" w:rsidRDefault="00F9217C" w:rsidP="00F92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2509228"/>
      <w:docPartObj>
        <w:docPartGallery w:val="Page Numbers (Top of Page)"/>
        <w:docPartUnique/>
      </w:docPartObj>
    </w:sdtPr>
    <w:sdtEndPr/>
    <w:sdtContent>
      <w:p w14:paraId="77F820E6" w14:textId="47EAE627" w:rsidR="00F9217C" w:rsidRDefault="00F921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805851"/>
      <w:docPartObj>
        <w:docPartGallery w:val="Page Numbers (Top of Page)"/>
        <w:docPartUnique/>
      </w:docPartObj>
    </w:sdtPr>
    <w:sdtEndPr/>
    <w:sdtContent>
      <w:p w14:paraId="6BB9E013" w14:textId="77777777" w:rsidR="00D30810" w:rsidRDefault="00D3081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6119789"/>
      <w:docPartObj>
        <w:docPartGallery w:val="Page Numbers (Top of Page)"/>
        <w:docPartUnique/>
      </w:docPartObj>
    </w:sdtPr>
    <w:sdtEndPr/>
    <w:sdtContent>
      <w:p w14:paraId="0D08BFE6" w14:textId="77777777" w:rsidR="00D30810" w:rsidRDefault="00D3081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B686D7" w14:textId="77777777" w:rsidR="00D30810" w:rsidRDefault="00D308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7C"/>
    <w:rsid w:val="00036C9F"/>
    <w:rsid w:val="000B22D6"/>
    <w:rsid w:val="00367727"/>
    <w:rsid w:val="003A4718"/>
    <w:rsid w:val="00D30810"/>
    <w:rsid w:val="00E4487E"/>
    <w:rsid w:val="00F9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B245A2"/>
  <w15:chartTrackingRefBased/>
  <w15:docId w15:val="{A6DC62E3-D06F-4AD5-8C5C-CD83B62E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1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217C"/>
    <w:rPr>
      <w:color w:val="0000FF"/>
      <w:u w:val="single"/>
    </w:rPr>
  </w:style>
  <w:style w:type="paragraph" w:customStyle="1" w:styleId="a4">
    <w:name w:val="Знак"/>
    <w:basedOn w:val="a"/>
    <w:rsid w:val="00F9217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F921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217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921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217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Cell">
    <w:name w:val="ConsPlusCell"/>
    <w:rsid w:val="00E44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E44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Y:\&#1059;&#1087;&#1088;&#1072;&#1074;&#1083;&#1077;&#1085;&#1080;&#1077;%20&#1076;&#1077;&#1083;&#1072;&#1084;&#1080;\&#1052;&#1040;&#1064;&#1048;&#1053;&#1048;&#1057;&#1058;&#1050;&#1048;\&#1060;&#1080;&#1085;&#1091;&#1087;&#1088;&#1072;&#1074;&#1083;&#1077;&#1085;&#1080;&#1077;\&#1084;&#1072;&#1080;&#1087;%20&#1087;&#1086;&#1088;&#1103;&#1076;&#1086;&#1082;.doc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E4DB4A20806D31DCFBFC883993C2E6FC0C27F45543712E233E479B90939BD3FpBJ6B" TargetMode="External"/><Relationship Id="rId12" Type="http://schemas.openxmlformats.org/officeDocument/2006/relationships/hyperlink" Target="consultantplus://offline/ref=FE4DB4A20806D31DCFBFD68E8F507063C3CF2248513B4CB663E22EE6593FE87FF6C220914FF111pFJAB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E4DB4A20806D31DCFBFD68E8F507063C0CB224C513611BC6BBB22E45E30B768F18B2C904FF315F6pEJ3B" TargetMode="External"/><Relationship Id="rId11" Type="http://schemas.openxmlformats.org/officeDocument/2006/relationships/hyperlink" Target="consultantplus://offline/ref=BF84B9C6E0F00178339D1087F981CAB0736FF1FC13F7AA6B7416F7BF2B34279BBA901FB2556A6024E3FA91I6h5A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vanino-voshod.ru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Y:\&#1059;&#1087;&#1088;&#1072;&#1074;&#1083;&#1077;&#1085;&#1080;&#1077;%20&#1076;&#1077;&#1083;&#1072;&#1084;&#1080;\&#1052;&#1040;&#1064;&#1048;&#1053;&#1048;&#1057;&#1058;&#1050;&#1048;\&#1060;&#1080;&#1085;&#1091;&#1087;&#1088;&#1072;&#1074;&#1083;&#1077;&#1085;&#1080;&#1077;\&#1084;&#1072;&#1080;&#1087;%20&#1087;&#1086;&#1088;&#1103;&#1076;&#1086;&#1082;.doc" TargetMode="External"/><Relationship Id="rId14" Type="http://schemas.openxmlformats.org/officeDocument/2006/relationships/hyperlink" Target="consultantplus://offline/ref=FE4DB4A20806D31DCFBFD68E8F507063C3CF2248513B4CB663E22EE6593FE87FF6C220914FF111pFJ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26</Pages>
  <Words>7220</Words>
  <Characters>41155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2026-09-01T01:21:00Z</cp:lastPrinted>
  <dcterms:created xsi:type="dcterms:W3CDTF">2026-09-01T01:18:00Z</dcterms:created>
  <dcterms:modified xsi:type="dcterms:W3CDTF">2026-09-02T00:09:00Z</dcterms:modified>
</cp:coreProperties>
</file>