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4053E" w14:textId="77777777" w:rsidR="00563912" w:rsidRPr="00DA07D8" w:rsidRDefault="00563912" w:rsidP="00563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B9E94D" w14:textId="77777777" w:rsidR="00563912" w:rsidRPr="00DA07D8" w:rsidRDefault="00563912" w:rsidP="00563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4337F747" w14:textId="77777777" w:rsidR="00563912" w:rsidRDefault="00563912" w:rsidP="00563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5516437F" w14:textId="77777777" w:rsidR="00563912" w:rsidRDefault="00563912" w:rsidP="00563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83DC5" w14:textId="77777777" w:rsidR="00563912" w:rsidRDefault="00563912" w:rsidP="005639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C6596D" w14:textId="77777777" w:rsidR="00BC4A80" w:rsidRDefault="00BC4A80" w:rsidP="0056391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DE88E6A" w14:textId="77777777" w:rsidR="00BC4A80" w:rsidRDefault="00BC4A80" w:rsidP="0056391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97DB3DF" w14:textId="77777777" w:rsidR="00BC4A80" w:rsidRDefault="00BC4A80" w:rsidP="0056391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6B05E95" w14:textId="77777777" w:rsidR="00BC4A80" w:rsidRDefault="00BC4A80" w:rsidP="0056391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8EE729A" w14:textId="77777777" w:rsidR="00BC4A80" w:rsidRDefault="00BC4A80" w:rsidP="0056391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540C8C9" w14:textId="77777777" w:rsidR="00BC4A80" w:rsidRDefault="00BC4A80" w:rsidP="0056391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CD69836" w14:textId="0EAF46EE" w:rsidR="00563912" w:rsidRPr="00DA07D8" w:rsidRDefault="00BC4A80" w:rsidP="00563912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28.10.2026</w:t>
      </w:r>
      <w:r w:rsidR="0056391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1182</w:t>
      </w:r>
    </w:p>
    <w:p w14:paraId="7EACCACE" w14:textId="77777777" w:rsidR="008C1C1B" w:rsidRDefault="008C1C1B" w:rsidP="008C1C1B">
      <w:pPr>
        <w:spacing w:after="0" w:line="240" w:lineRule="exac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CEA18CC" w14:textId="45ED3892" w:rsidR="008C1C1B" w:rsidRPr="008C1C1B" w:rsidRDefault="008C1C1B" w:rsidP="008C1C1B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Ванинского муниципального района Хабаровского края от 07 ноября 2019 г. № 880                        «Об утверждении административного регламента предоставления муниципальной услуги </w:t>
      </w:r>
      <w:r w:rsidRPr="008C1C1B">
        <w:rPr>
          <w:rFonts w:ascii="Times New Roman" w:hAnsi="Times New Roman"/>
          <w:sz w:val="28"/>
          <w:szCs w:val="28"/>
        </w:rPr>
        <w:t>«</w:t>
      </w:r>
      <w:bookmarkStart w:id="0" w:name="_Hlk220060586"/>
      <w:r w:rsidRPr="008C1C1B">
        <w:rPr>
          <w:rFonts w:ascii="Times New Roman" w:hAnsi="Times New Roman"/>
          <w:sz w:val="28"/>
          <w:szCs w:val="28"/>
        </w:rPr>
        <w:t>Выдача уведомления о соответствии (несоответствии)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на территории Ванинского муниципального района»</w:t>
      </w: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p w14:paraId="5BC60F44" w14:textId="77777777" w:rsidR="008C1C1B" w:rsidRPr="008C1C1B" w:rsidRDefault="008C1C1B" w:rsidP="008C1C1B">
      <w:pPr>
        <w:widowControl w:val="0"/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</w:p>
    <w:p w14:paraId="584496A4" w14:textId="77777777" w:rsidR="008C1C1B" w:rsidRPr="008C1C1B" w:rsidRDefault="008C1C1B" w:rsidP="008C1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403D8" w14:textId="77777777" w:rsidR="008C1C1B" w:rsidRPr="008C1C1B" w:rsidRDefault="008C1C1B" w:rsidP="008C1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244F61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Федерации, Федеральными законами: от 06 октября 2003 г.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от 27 июля 2010 г.                       № 210-ФЗ «Об организации предоставления государственных                                                и муниципальных услуг», Уставом Ванинского муниципального района Хабаровского края, в целях приведения нормативного правового акта администрации Ванинского муниципального района Хабаровского края                           в соответствие с действующим законодательством Российской Федерации, администрация Ванинского муниципального района Хабаровского края</w:t>
      </w:r>
    </w:p>
    <w:p w14:paraId="60063B3D" w14:textId="77777777" w:rsidR="008C1C1B" w:rsidRPr="008C1C1B" w:rsidRDefault="008C1C1B" w:rsidP="008C1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1B8ECA" w14:textId="77777777" w:rsidR="008C1C1B" w:rsidRPr="008C1C1B" w:rsidRDefault="008C1C1B" w:rsidP="008C1C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DE2AE8F" w14:textId="7D7CB929" w:rsidR="008C1C1B" w:rsidRPr="008C1C1B" w:rsidRDefault="008C1C1B" w:rsidP="008C1C1B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Ванинского муниципального района Хабаровского края от 07 ноября 2019 г. № 880 «Об утверждении административного регламента предоставления муниципальной услуги «Выдача уведомления о соответствии (несоответствии) построенного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C1C1B">
        <w:rPr>
          <w:rFonts w:ascii="Times New Roman" w:hAnsi="Times New Roman" w:cs="Times New Roman"/>
          <w:sz w:val="28"/>
          <w:szCs w:val="28"/>
        </w:rPr>
        <w:t xml:space="preserve">или реконструированного объекта индивидуального жилищного строительства или садового дома требованиям законодательства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8C1C1B">
        <w:rPr>
          <w:rFonts w:ascii="Times New Roman" w:hAnsi="Times New Roman" w:cs="Times New Roman"/>
          <w:sz w:val="28"/>
          <w:szCs w:val="28"/>
        </w:rPr>
        <w:t>о градостроительной деятельности на территории Ванинского муниципального района»</w:t>
      </w:r>
      <w:r w:rsidRPr="008C1C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 xml:space="preserve">Постановление) изменения, заменив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C1C1B">
        <w:rPr>
          <w:rFonts w:ascii="Times New Roman" w:hAnsi="Times New Roman" w:cs="Times New Roman"/>
          <w:sz w:val="28"/>
          <w:szCs w:val="28"/>
        </w:rPr>
        <w:t xml:space="preserve">в пункте 3 Постановления слова «первого заместителя главы администрации Ванинского муниципального района Бурдова В.Г.» словами «первого </w:t>
      </w:r>
      <w:r w:rsidRPr="008C1C1B">
        <w:rPr>
          <w:rFonts w:ascii="Times New Roman" w:hAnsi="Times New Roman" w:cs="Times New Roman"/>
          <w:sz w:val="28"/>
          <w:szCs w:val="28"/>
        </w:rPr>
        <w:lastRenderedPageBreak/>
        <w:t>заместителя главы администрации Ванинского муниципального района Хабаровского края.».</w:t>
      </w:r>
    </w:p>
    <w:p w14:paraId="7C4FA80B" w14:textId="77777777" w:rsidR="008C1C1B" w:rsidRPr="008C1C1B" w:rsidRDefault="008C1C1B" w:rsidP="008C1C1B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«Выдача уведомления о соответствии (несоответствии)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на территории Ванинского муниципального района», утвержденный постановлением администрации Ванинского муниципального района Хабаровского края                          от 07 ноября 2019 г. № 880 «Об утверждении административного регламента предоставления муниципальной услуги «Выдача уведомления о соответствии (несоответствии)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на территории Ванинского муниципального района» (далее – Административный регламент) следующие изменения:</w:t>
      </w:r>
    </w:p>
    <w:p w14:paraId="16EEB731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2.1. В абзаце 1 пункта 1.3.2 части 1.3 раздела 1 «Общие положения» Административного регламента слова «управлении делами администрации Ванинского муниципального района (далее – управление делами)» заменить словами «отделе организационной работы Ванинского муниципального района Хабаровского края (далее – отдел организационной работы)»;</w:t>
      </w:r>
    </w:p>
    <w:p w14:paraId="5EF69CC1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2.2. В абзаце 1 пункта 1.3.3 части 1.3 раздела 1 «Общие положения» Административного регламента слова «управлении архитектуры </w:t>
      </w:r>
      <w:r w:rsidRPr="008C1C1B">
        <w:rPr>
          <w:rFonts w:ascii="Times New Roman" w:hAnsi="Times New Roman" w:cs="Times New Roman"/>
          <w:sz w:val="28"/>
          <w:szCs w:val="28"/>
        </w:rPr>
        <w:br/>
        <w:t>и градостроительства администрации Ванинского муниципального района (далее – управление архитектуры и градостроительства)» заменить словами «отделе архитектуры и градостроительства администрации Ванинского муниципального района Хабаровского края (далее – отдел архитектуры                          и градостроительства)».</w:t>
      </w:r>
    </w:p>
    <w:p w14:paraId="35E87CAB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2.3. В пункте 2.2.1 части 2.2 раздела 2 «Стандарт предоставления муниципальной услуги» Административного регламента слова «управления архитектуры и градостроительства» заменить словами «отдела архитектуры </w:t>
      </w:r>
      <w:r w:rsidRPr="008C1C1B">
        <w:rPr>
          <w:rFonts w:ascii="Times New Roman" w:hAnsi="Times New Roman" w:cs="Times New Roman"/>
          <w:sz w:val="28"/>
          <w:szCs w:val="28"/>
        </w:rPr>
        <w:br/>
        <w:t>и градостроительства.».</w:t>
      </w:r>
    </w:p>
    <w:p w14:paraId="33037CD2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2.4.</w:t>
      </w:r>
      <w:bookmarkStart w:id="1" w:name="_Hlk231393458"/>
      <w:r w:rsidRPr="008C1C1B">
        <w:rPr>
          <w:rFonts w:ascii="Times New Roman" w:hAnsi="Times New Roman" w:cs="Times New Roman"/>
          <w:sz w:val="28"/>
          <w:szCs w:val="28"/>
        </w:rPr>
        <w:t> В пункте 2.2.2 части 2.2 раздела 2 «Стандарт предоставления муниципальной услуги»</w:t>
      </w:r>
      <w:bookmarkEnd w:id="1"/>
      <w:r w:rsidRPr="008C1C1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слова «управление архитектуры и градостроительства» заменить словами «отдел архитектуры </w:t>
      </w:r>
      <w:r w:rsidRPr="008C1C1B">
        <w:rPr>
          <w:rFonts w:ascii="Times New Roman" w:hAnsi="Times New Roman" w:cs="Times New Roman"/>
          <w:sz w:val="28"/>
          <w:szCs w:val="28"/>
        </w:rPr>
        <w:br/>
        <w:t>и градостроительства».</w:t>
      </w:r>
    </w:p>
    <w:p w14:paraId="27D84FD2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2.5.</w:t>
      </w:r>
      <w:bookmarkStart w:id="2" w:name="_Hlk231457279"/>
      <w:r w:rsidRPr="008C1C1B">
        <w:rPr>
          <w:rFonts w:ascii="Times New Roman" w:hAnsi="Times New Roman" w:cs="Times New Roman"/>
          <w:sz w:val="28"/>
          <w:szCs w:val="28"/>
        </w:rPr>
        <w:t> </w:t>
      </w:r>
      <w:bookmarkStart w:id="3" w:name="_Hlk231395156"/>
      <w:bookmarkEnd w:id="2"/>
      <w:r w:rsidRPr="008C1C1B">
        <w:rPr>
          <w:rFonts w:ascii="Times New Roman" w:hAnsi="Times New Roman" w:cs="Times New Roman"/>
          <w:sz w:val="28"/>
          <w:szCs w:val="28"/>
        </w:rPr>
        <w:t>Часть 2.3 раздела 2 «Стандарт предоставления муниципальной услуги» Административного регламента изложить в следующей редакции:</w:t>
      </w:r>
      <w:bookmarkEnd w:id="3"/>
    </w:p>
    <w:p w14:paraId="307AE25D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hAnsi="Times New Roman" w:cs="Times New Roman"/>
          <w:sz w:val="28"/>
          <w:szCs w:val="28"/>
        </w:rPr>
        <w:t>«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Результат предоставления муниципальной услуги.</w:t>
      </w:r>
    </w:p>
    <w:p w14:paraId="754AD0AA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14:paraId="52340384" w14:textId="07297D9C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4" w:name="_Hlk231394063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выдача Заявителю </w:t>
      </w:r>
      <w:bookmarkEnd w:id="4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о соответствии указанных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C1C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уведомлении об окончании строительства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реконструированного объекта индивидуального жилищного строительства или садового дома, требованиям законодательства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градостроительной деятельности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соответствии), запись о котором внесена в реестр уведомлений об окончании строительства объектов индивидуального жилищного строительства;</w:t>
      </w:r>
    </w:p>
    <w:p w14:paraId="3077BF3D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5" w:name="_Hlk231457306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End w:id="5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Заявителю уведомления о несоответствии указанных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Pr="008C1C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уведомлении об окончании строительства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построенного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реконструированного объекта индивидуального жилищного строительства или садового дома, требованиям законодательства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градостроительной деятельности (далее – уведомление о несоответствии.».</w:t>
      </w:r>
    </w:p>
    <w:p w14:paraId="7CF04A4B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hAnsi="Times New Roman" w:cs="Times New Roman"/>
          <w:sz w:val="28"/>
          <w:szCs w:val="28"/>
        </w:rPr>
        <w:t>2.6. В пункте 2.4.1 части 2.4 раздела 2 «Стандарт предоставления муниципальной услуги» Административного регламента слова «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7 рабочих дней» заменить словами «пять рабочих дней».</w:t>
      </w:r>
    </w:p>
    <w:p w14:paraId="295F15DC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2.7. В пункте 2.9.1 части 2.9 раздела 2 «Стандарт предоставления муниципальной услуги» Административного регламента слова «управление архитектуры и строительства» заменить словами «отдел архитектуры                              и градостроительства».</w:t>
      </w:r>
    </w:p>
    <w:p w14:paraId="3FD66114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2.8. В абзаце 6 части 2.14 раздела 2 «Стандарт предоставления муниципальной услуги» Административного регламента слова «управление архитектуры и строительства» заменить словами «отдел архитектуры                              и градостроительства».</w:t>
      </w:r>
    </w:p>
    <w:p w14:paraId="1E571309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2.9. В абзаце 1 пункта 2.15.2 части 2.15 раздела 2 «Стандарт предоставления муниципальной услуги» Административного регламента слова «управления архитектуры и градостроительства» заменить словами «отдела архитектуры и градостроительства».</w:t>
      </w:r>
    </w:p>
    <w:p w14:paraId="0D8200C9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2.10. Часть 3.1 раздела 3 «Состав, последовательность 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их выполнения, в том числе особенности выполнения административных процедур в электронной форме» </w:t>
      </w:r>
      <w:bookmarkStart w:id="6" w:name="_Hlk231395974"/>
      <w:r w:rsidRPr="008C1C1B">
        <w:rPr>
          <w:rFonts w:ascii="Times New Roman" w:hAnsi="Times New Roman" w:cs="Times New Roman"/>
          <w:sz w:val="28"/>
          <w:szCs w:val="28"/>
        </w:rPr>
        <w:t>Административного регламента изложить                   в следующей редакции:</w:t>
      </w:r>
      <w:bookmarkEnd w:id="6"/>
    </w:p>
    <w:p w14:paraId="4F64E18E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hAnsi="Times New Roman" w:cs="Times New Roman"/>
          <w:sz w:val="28"/>
          <w:szCs w:val="28"/>
        </w:rPr>
        <w:t>«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Предоставление муниципальной услуги включает в себя следующие административные процедуры:</w:t>
      </w:r>
    </w:p>
    <w:p w14:paraId="6C2DE9D0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7" w:name="_Hlk231457436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End w:id="7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уведомления </w:t>
      </w:r>
      <w:r w:rsidRPr="008C1C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 окончании строительства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реконструкции и прилагаемых к ним документов от заявителя;</w:t>
      </w:r>
    </w:p>
    <w:p w14:paraId="386FB99D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8C1C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проверка соответствия указанных в уведомлении об окончании строительства или реконструкции параметров построенных </w:t>
      </w:r>
      <w:r w:rsidRPr="008C1C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или реконструированных объекта индивидуального жилищного строительства или садового дома действующим на дату поступления уведомления </w:t>
      </w:r>
      <w:r w:rsidRPr="008C1C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о планируемом строительстве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</w:t>
      </w:r>
      <w:r w:rsidRPr="008C1C1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 xml:space="preserve">по планировке территории, и обязательным требованиям к параметрам объектов капитального строительства, установленным Градостроительным кодексом, другими федеральными законами. </w:t>
      </w:r>
    </w:p>
    <w:p w14:paraId="313088FD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подготовка уведомления и выдача (направление) заявителю </w:t>
      </w:r>
      <w:bookmarkStart w:id="8" w:name="_Hlk231395487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</w:t>
      </w:r>
      <w:bookmarkEnd w:id="8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внесение </w:t>
      </w:r>
      <w:r w:rsidRPr="008C1C1B">
        <w:rPr>
          <w:rFonts w:ascii="Times New Roman" w:eastAsia="Calibri" w:hAnsi="Times New Roman" w:cs="Times New Roman"/>
          <w:sz w:val="28"/>
          <w:szCs w:val="28"/>
        </w:rPr>
        <w:t xml:space="preserve">записи об окончании строительства объекта </w:t>
      </w:r>
      <w:r w:rsidRPr="008C1C1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индивидуального жилищного строительства в реестр уведомлений </w:t>
      </w:r>
      <w:r w:rsidRPr="008C1C1B">
        <w:rPr>
          <w:rFonts w:ascii="Times New Roman" w:eastAsia="Calibri" w:hAnsi="Times New Roman" w:cs="Times New Roman"/>
          <w:sz w:val="28"/>
          <w:szCs w:val="28"/>
        </w:rPr>
        <w:br/>
        <w:t>об окончании строительства объектов индивидуального жилищного строительства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являющееся результатом предоставления муниципальной услуги.».</w:t>
      </w:r>
    </w:p>
    <w:p w14:paraId="2E041A4B" w14:textId="3508DFB9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2.11. В пункте 3.2.2 части 3.2 раздела 3 «Состав, последовательность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>их выполнения, в том числе особенности выполнения административных процедур в электронной форме» Административного регламента слова «управление администрации Ванинского муниципального района (далее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>управление делами)» заменить словами «отдел организационной работы.».</w:t>
      </w:r>
    </w:p>
    <w:p w14:paraId="6E71748D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2.12.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 xml:space="preserve">В пункте 3.2.3 части 3.2 раздела 3 «Состав, последовательность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>их выполнения, в том числе особенности выполнения административных процедур в электронной форме» Административного регламента:</w:t>
      </w:r>
    </w:p>
    <w:p w14:paraId="1191461A" w14:textId="0C1EEB3D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>в абзаце 1 слова «управление архитектуры и градостроительства» заменить словами «отдел архитектуры и градостроительства», слова «управление делами» заменить словами «отдел организационной работы»;</w:t>
      </w:r>
    </w:p>
    <w:p w14:paraId="0D3B171C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б) в абзаце 2 слова «управление делами» заменить словами «отдел организационной работы».</w:t>
      </w:r>
    </w:p>
    <w:p w14:paraId="2EF24179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2.13. Пункт 3.2.7 части 3.2 раздела 3 «Состав, последовательность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>их выполнения, в том числе особенности выполнения административных процедур в электронной форме» Административного регламента изложить                    в следующей редакции:</w:t>
      </w:r>
    </w:p>
    <w:p w14:paraId="1EC6908E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«3.2.7.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внесение </w:t>
      </w:r>
      <w:r w:rsidRPr="008C1C1B">
        <w:rPr>
          <w:rFonts w:ascii="Times New Roman" w:eastAsia="Calibri" w:hAnsi="Times New Roman" w:cs="Times New Roman"/>
          <w:sz w:val="28"/>
          <w:szCs w:val="28"/>
        </w:rPr>
        <w:t>записи 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</w:t>
      </w:r>
      <w:r w:rsidRPr="008C1C1B">
        <w:rPr>
          <w:rFonts w:ascii="Times New Roman" w:hAnsi="Times New Roman" w:cs="Times New Roman"/>
          <w:sz w:val="28"/>
          <w:szCs w:val="28"/>
        </w:rPr>
        <w:t>.».</w:t>
      </w:r>
    </w:p>
    <w:p w14:paraId="42A46A02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2.14.</w:t>
      </w:r>
      <w:bookmarkStart w:id="9" w:name="_Hlk231397675"/>
      <w:r w:rsidRPr="008C1C1B">
        <w:rPr>
          <w:rFonts w:ascii="Times New Roman" w:hAnsi="Times New Roman" w:cs="Times New Roman"/>
          <w:sz w:val="28"/>
          <w:szCs w:val="28"/>
        </w:rPr>
        <w:t xml:space="preserve"> В пункте 3.3.2 части 3.3 раздела 3 «Состав, последовательность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>их выполнения, в том числе особенности выполнения административных процедур в электронной форме» Административного регламента слова</w:t>
      </w:r>
      <w:bookmarkEnd w:id="9"/>
      <w:r w:rsidRPr="008C1C1B">
        <w:rPr>
          <w:rFonts w:ascii="Times New Roman" w:hAnsi="Times New Roman" w:cs="Times New Roman"/>
          <w:sz w:val="28"/>
          <w:szCs w:val="28"/>
        </w:rPr>
        <w:t xml:space="preserve"> «управление архитектуры и градостроительства» заменить словами «отдел архитектуры и градостроительства (далее также исполнитель)».</w:t>
      </w:r>
    </w:p>
    <w:p w14:paraId="3883A113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2.15.</w:t>
      </w:r>
      <w:bookmarkStart w:id="10" w:name="_Hlk231398021"/>
      <w:r w:rsidRPr="008C1C1B">
        <w:rPr>
          <w:rFonts w:ascii="Times New Roman" w:hAnsi="Times New Roman" w:cs="Times New Roman"/>
          <w:sz w:val="28"/>
          <w:szCs w:val="28"/>
        </w:rPr>
        <w:t xml:space="preserve"> Пункт 3.4.2 части 3.4 раздела 3 «Состав, последовательность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>их выполнения, в том числе особенности выполнения административных процедур в электронной форме» Административного регламента изложить                  в следующей редакции;</w:t>
      </w:r>
    </w:p>
    <w:bookmarkEnd w:id="10"/>
    <w:p w14:paraId="2CC72148" w14:textId="77777777" w:rsidR="008C1C1B" w:rsidRPr="008C1C1B" w:rsidRDefault="008C1C1B" w:rsidP="008C1C1B">
      <w:pPr>
        <w:pStyle w:val="24"/>
        <w:shd w:val="clear" w:color="auto" w:fill="auto"/>
        <w:tabs>
          <w:tab w:val="left" w:pos="1146"/>
        </w:tabs>
        <w:spacing w:before="0" w:after="0" w:line="240" w:lineRule="auto"/>
        <w:ind w:firstLine="709"/>
      </w:pPr>
      <w:r w:rsidRPr="008C1C1B">
        <w:t>«</w:t>
      </w:r>
      <w:r w:rsidRPr="008C1C1B">
        <w:rPr>
          <w:lang w:bidi="ru-RU"/>
        </w:rPr>
        <w:t>3.4.2. Содержание административной процедуры:</w:t>
      </w:r>
    </w:p>
    <w:p w14:paraId="6E5496A7" w14:textId="77777777" w:rsidR="008C1C1B" w:rsidRPr="008C1C1B" w:rsidRDefault="008C1C1B" w:rsidP="008C1C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Исполнитель подготавливает уведомление о соответствии (несоответствии) построенного или реконструированного объекта индивидуального жилищного строительства или садового дома требованиям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законодательства о градостроительной деятельности,</w:t>
      </w:r>
      <w:r w:rsidRPr="008C1C1B">
        <w:rPr>
          <w:rFonts w:ascii="Times New Roman" w:hAnsi="Times New Roman" w:cs="Times New Roman"/>
          <w:sz w:val="28"/>
          <w:szCs w:val="28"/>
        </w:rPr>
        <w:t xml:space="preserve"> обеспечивает подписание соответствующего уведомления главой администрации района или лицом его замещающим и заверение печатью администрации района </w:t>
      </w:r>
      <w:r w:rsidRPr="008C1C1B">
        <w:rPr>
          <w:rFonts w:ascii="Times New Roman" w:hAnsi="Times New Roman" w:cs="Times New Roman"/>
          <w:sz w:val="28"/>
          <w:szCs w:val="28"/>
        </w:rPr>
        <w:br/>
        <w:t>в течение одного дня с момента принятия решения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 соответствии (несоответствии)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деятельности.</w:t>
      </w:r>
    </w:p>
    <w:p w14:paraId="3E247A28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документы подготавливаются в двух экземплярах, один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которых хранится в отделе архитектуры и градостроительства, а один выдается (направляется) заявителю.</w:t>
      </w:r>
    </w:p>
    <w:p w14:paraId="186F232E" w14:textId="77777777" w:rsidR="008C1C1B" w:rsidRPr="008C1C1B" w:rsidRDefault="008C1C1B" w:rsidP="008C1C1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После регистрации уведомления о 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исполнителем вносится </w:t>
      </w:r>
      <w:r w:rsidRPr="008C1C1B">
        <w:rPr>
          <w:rFonts w:ascii="Times New Roman" w:eastAsia="Calibri" w:hAnsi="Times New Roman" w:cs="Times New Roman"/>
          <w:sz w:val="28"/>
          <w:szCs w:val="28"/>
        </w:rPr>
        <w:t>запись об окончании строительства объекта индивидуального жилищного строительства в реестр уведомлений                  об окончании строительства объектов индивидуального жилищного строительства.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AA55C98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2.16. В пункте 3.4.5 части 3.3 раздела 3 «Состав, последовательность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их выполнения, в том числе особенности выполнения административных процедур в электронной форме» Административного регламента слова                      </w:t>
      </w:r>
      <w:proofErr w:type="gramStart"/>
      <w:r w:rsidRPr="008C1C1B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7 (семь) рабочих дней» заменить словами «5 (пять) рабочих дней».</w:t>
      </w:r>
    </w:p>
    <w:p w14:paraId="34DE3EF6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2.17. Пункт 3.4.6 части 3.4 раздела 3 «Состав, последовательность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выполнения, в том числе особенности выполнения административных процедур в электронной форме»</w:t>
      </w:r>
      <w:r w:rsidRPr="008C1C1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                 в следующей редакции;</w:t>
      </w:r>
    </w:p>
    <w:p w14:paraId="4D223411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«3.4.6. Результатом административной процедуры является </w:t>
      </w:r>
      <w:r w:rsidRPr="008C1C1B">
        <w:rPr>
          <w:rFonts w:ascii="Times New Roman" w:eastAsia="Calibri" w:hAnsi="Times New Roman" w:cs="Times New Roman"/>
          <w:sz w:val="28"/>
          <w:szCs w:val="28"/>
        </w:rPr>
        <w:t xml:space="preserve">запись </w:t>
      </w:r>
      <w:r w:rsidRPr="008C1C1B">
        <w:rPr>
          <w:rFonts w:ascii="Times New Roman" w:eastAsia="Calibri" w:hAnsi="Times New Roman" w:cs="Times New Roman"/>
          <w:sz w:val="28"/>
          <w:szCs w:val="28"/>
        </w:rPr>
        <w:br/>
        <w:t>об окончании строительства объекта индивидуального жилищного строительства в реестре уведомлений об окончании строительства объектов индивидуального жилищного строительства</w:t>
      </w:r>
      <w:r w:rsidRPr="008C1C1B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34343BB4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2.18.</w:t>
      </w:r>
      <w:bookmarkStart w:id="11" w:name="_Hlk231457638"/>
      <w:r w:rsidRPr="008C1C1B">
        <w:rPr>
          <w:rFonts w:ascii="Times New Roman" w:hAnsi="Times New Roman" w:cs="Times New Roman"/>
          <w:sz w:val="28"/>
          <w:szCs w:val="28"/>
        </w:rPr>
        <w:t> </w:t>
      </w:r>
      <w:bookmarkEnd w:id="11"/>
      <w:r w:rsidRPr="008C1C1B">
        <w:rPr>
          <w:rFonts w:ascii="Times New Roman" w:hAnsi="Times New Roman" w:cs="Times New Roman"/>
          <w:sz w:val="28"/>
          <w:szCs w:val="28"/>
        </w:rPr>
        <w:t xml:space="preserve">В абзаце 2 части 3.7 раздела 3 «Состав, последовательность </w:t>
      </w:r>
      <w:r w:rsidRPr="008C1C1B">
        <w:rPr>
          <w:rFonts w:ascii="Times New Roman" w:hAnsi="Times New Roman" w:cs="Times New Roman"/>
          <w:sz w:val="28"/>
          <w:szCs w:val="28"/>
        </w:rPr>
        <w:br/>
        <w:t xml:space="preserve">и сроки выполнения административных процедур, требования к порядку </w:t>
      </w:r>
      <w:r w:rsidRPr="008C1C1B">
        <w:rPr>
          <w:rFonts w:ascii="Times New Roman" w:hAnsi="Times New Roman" w:cs="Times New Roman"/>
          <w:sz w:val="28"/>
          <w:szCs w:val="28"/>
        </w:rPr>
        <w:br/>
        <w:t>их выполнения, в том числе особенности выполнения административных процедур в электронной форме» Административного регламента слова «управления архитектуры и градостроительства» заменить словами «отдела архитектуры и градостроительства», слова «в течении 7 дней» заменить словами «в течении 5 дней».</w:t>
      </w:r>
    </w:p>
    <w:p w14:paraId="52E345D3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2.19. В части 4.2 раздела 4 «Формы контроля за исполнением административного регламента» Административного регламента:</w:t>
      </w:r>
    </w:p>
    <w:p w14:paraId="73FA9CE5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а) абзац 3 изложить в следующей редакции:</w:t>
      </w:r>
    </w:p>
    <w:p w14:paraId="7061F6F2" w14:textId="77777777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«- первым заместителем главы администрации Ванинского муниципального района Хабаровского края;»;</w:t>
      </w:r>
    </w:p>
    <w:p w14:paraId="794BA88F" w14:textId="5DE62FD3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lastRenderedPageBreak/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>в абзаце 4 слова «управления архитектуры и градостроительства» заменить словами «отдела архитектуры и градостроительства.».</w:t>
      </w:r>
    </w:p>
    <w:p w14:paraId="668E5F85" w14:textId="427F73A1" w:rsidR="008C1C1B" w:rsidRPr="008C1C1B" w:rsidRDefault="008C1C1B" w:rsidP="008C1C1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C1C1B">
        <w:rPr>
          <w:rFonts w:ascii="Times New Roman" w:hAnsi="Times New Roman" w:cs="Times New Roman"/>
          <w:sz w:val="28"/>
          <w:szCs w:val="28"/>
        </w:rPr>
        <w:t xml:space="preserve">Приложение № 1 «Блок-схема последовательности действий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C1C1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«Выдача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C1C1B">
        <w:rPr>
          <w:rFonts w:ascii="Times New Roman" w:hAnsi="Times New Roman" w:cs="Times New Roman"/>
          <w:sz w:val="28"/>
          <w:szCs w:val="28"/>
        </w:rPr>
        <w:t xml:space="preserve">о соответствии (несоответствии)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</w:t>
      </w:r>
      <w:proofErr w:type="gramStart"/>
      <w:r w:rsidRPr="008C1C1B">
        <w:rPr>
          <w:rFonts w:ascii="Times New Roman" w:hAnsi="Times New Roman" w:cs="Times New Roman"/>
          <w:sz w:val="28"/>
          <w:szCs w:val="28"/>
        </w:rPr>
        <w:t xml:space="preserve">деятельности»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8C1C1B">
        <w:rPr>
          <w:rFonts w:ascii="Times New Roman" w:hAnsi="Times New Roman" w:cs="Times New Roman"/>
          <w:sz w:val="28"/>
          <w:szCs w:val="28"/>
        </w:rPr>
        <w:t>к Административному регламенту признать утратившим силу.</w:t>
      </w:r>
    </w:p>
    <w:p w14:paraId="7EF36EF8" w14:textId="2E83B471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4.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7" w:history="1">
        <w:r w:rsidRPr="008C1C1B">
          <w:rPr>
            <w:rFonts w:ascii="Times New Roman" w:hAnsi="Times New Roman" w:cs="Times New Roman"/>
            <w:sz w:val="28"/>
            <w:szCs w:val="28"/>
          </w:rPr>
          <w:t>https://vanino-voshod.ru</w:t>
        </w:r>
      </w:hyperlink>
      <w:r w:rsidRPr="008C1C1B">
        <w:rPr>
          <w:rFonts w:ascii="Times New Roman" w:hAnsi="Times New Roman" w:cs="Times New Roman"/>
          <w:sz w:val="28"/>
          <w:szCs w:val="28"/>
        </w:rPr>
        <w:t>, регистрация в качестве сетевого издания: Эл № ФС77-89729 от 23 июня 2025 г.), а также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BF51162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5. Контроль за исполнением настоящего постановления возложить                       на первого заместителя главы администрации Ванинского муниципального района Хабаровского края.</w:t>
      </w:r>
    </w:p>
    <w:p w14:paraId="63A8CF04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6. Настоящее постановление вступает в силу после его официального опубликования и распространяется на правоотношения, возникшие                                         с 01 февраля 2026 года.</w:t>
      </w:r>
    </w:p>
    <w:p w14:paraId="5E1AB44D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83E4BC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AD650" w14:textId="77777777" w:rsidR="008C1C1B" w:rsidRPr="008C1C1B" w:rsidRDefault="008C1C1B" w:rsidP="008C1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B3EC04" w14:textId="53A5C864" w:rsidR="005855F4" w:rsidRPr="008C1C1B" w:rsidRDefault="008C1C1B" w:rsidP="008C1C1B">
      <w:pPr>
        <w:pStyle w:val="a7"/>
        <w:spacing w:after="0" w:line="240" w:lineRule="auto"/>
        <w:ind w:left="0"/>
        <w:jc w:val="both"/>
      </w:pPr>
      <w:r w:rsidRPr="008C1C1B">
        <w:rPr>
          <w:rFonts w:ascii="Times New Roman" w:hAnsi="Times New Roman" w:cs="Times New Roman"/>
          <w:sz w:val="28"/>
          <w:szCs w:val="28"/>
        </w:rPr>
        <w:t xml:space="preserve">И.о. главы администрации района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C1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1C1B">
        <w:rPr>
          <w:rFonts w:ascii="Times New Roman" w:hAnsi="Times New Roman" w:cs="Times New Roman"/>
          <w:sz w:val="28"/>
          <w:szCs w:val="28"/>
        </w:rPr>
        <w:t>. Х</w:t>
      </w:r>
      <w:r>
        <w:rPr>
          <w:rFonts w:ascii="Times New Roman" w:hAnsi="Times New Roman" w:cs="Times New Roman"/>
          <w:sz w:val="28"/>
          <w:szCs w:val="28"/>
        </w:rPr>
        <w:t>анукаева</w:t>
      </w:r>
    </w:p>
    <w:sectPr w:rsidR="005855F4" w:rsidRPr="008C1C1B" w:rsidSect="008C1C1B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A39E9" w14:textId="77777777" w:rsidR="008C1C1B" w:rsidRDefault="008C1C1B" w:rsidP="008C1C1B">
      <w:pPr>
        <w:spacing w:after="0" w:line="240" w:lineRule="auto"/>
      </w:pPr>
      <w:r>
        <w:separator/>
      </w:r>
    </w:p>
  </w:endnote>
  <w:endnote w:type="continuationSeparator" w:id="0">
    <w:p w14:paraId="1E19502B" w14:textId="77777777" w:rsidR="008C1C1B" w:rsidRDefault="008C1C1B" w:rsidP="008C1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79BE6" w14:textId="77777777" w:rsidR="008C1C1B" w:rsidRDefault="008C1C1B" w:rsidP="008C1C1B">
      <w:pPr>
        <w:spacing w:after="0" w:line="240" w:lineRule="auto"/>
      </w:pPr>
      <w:r>
        <w:separator/>
      </w:r>
    </w:p>
  </w:footnote>
  <w:footnote w:type="continuationSeparator" w:id="0">
    <w:p w14:paraId="5A6A6B86" w14:textId="77777777" w:rsidR="008C1C1B" w:rsidRDefault="008C1C1B" w:rsidP="008C1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6855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B5B9101" w14:textId="77777777" w:rsidR="008C1C1B" w:rsidRPr="008C1C1B" w:rsidRDefault="008C1C1B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1C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1C1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1C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C1C1B">
          <w:rPr>
            <w:rFonts w:ascii="Times New Roman" w:hAnsi="Times New Roman" w:cs="Times New Roman"/>
            <w:sz w:val="24"/>
            <w:szCs w:val="24"/>
          </w:rPr>
          <w:t>2</w:t>
        </w:r>
        <w:r w:rsidRPr="008C1C1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2D6BBE4" w14:textId="77777777" w:rsidR="008C1C1B" w:rsidRDefault="008C1C1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F44A5"/>
    <w:multiLevelType w:val="hybridMultilevel"/>
    <w:tmpl w:val="5486199E"/>
    <w:lvl w:ilvl="0" w:tplc="F9749CF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C1B"/>
    <w:rsid w:val="001A2581"/>
    <w:rsid w:val="00563912"/>
    <w:rsid w:val="005855F4"/>
    <w:rsid w:val="005A1CAC"/>
    <w:rsid w:val="005C04DD"/>
    <w:rsid w:val="008C1C1B"/>
    <w:rsid w:val="00BC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7F68"/>
  <w15:chartTrackingRefBased/>
  <w15:docId w15:val="{04BB0E16-23F2-49B4-8841-D131590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C1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1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C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C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C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1C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1C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1C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C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C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1C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1C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1C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1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1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1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1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1C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1C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1C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1C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1C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1C1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C1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C1C1B"/>
    <w:rPr>
      <w:kern w:val="0"/>
      <w14:ligatures w14:val="none"/>
    </w:rPr>
  </w:style>
  <w:style w:type="character" w:customStyle="1" w:styleId="23">
    <w:name w:val="Основной текст (2)_"/>
    <w:basedOn w:val="a0"/>
    <w:link w:val="24"/>
    <w:locked/>
    <w:rsid w:val="008C1C1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C1C1B"/>
    <w:pPr>
      <w:widowControl w:val="0"/>
      <w:shd w:val="clear" w:color="auto" w:fill="FFFFFF"/>
      <w:spacing w:before="1320" w:after="540" w:line="240" w:lineRule="exact"/>
      <w:jc w:val="both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8C1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C1C1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anino-vosh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2174</Words>
  <Characters>12392</Characters>
  <Application>Microsoft Office Word</Application>
  <DocSecurity>0</DocSecurity>
  <Lines>103</Lines>
  <Paragraphs>29</Paragraphs>
  <ScaleCrop>false</ScaleCrop>
  <Company/>
  <LinksUpToDate>false</LinksUpToDate>
  <CharactersWithSpaces>14537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2026-10-26T05:28:00Z</cp:lastPrinted>
  <dcterms:created xsi:type="dcterms:W3CDTF">2026-10-26T05:20:00Z</dcterms:created>
  <dcterms:modified xsi:type="dcterms:W3CDTF">2026-10-28T01:37:00Z</dcterms:modified>
</cp:coreProperties>
</file>