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F9178" w14:textId="77777777" w:rsidR="008921C3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559033" w14:textId="77777777" w:rsidR="008921C3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72664AD" w14:textId="77777777" w:rsidR="008921C3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C518B0" w14:textId="77777777" w:rsidR="008921C3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4D0957F" w14:textId="77777777" w:rsidR="00AF731B" w:rsidRPr="00DA07D8" w:rsidRDefault="00AF731B" w:rsidP="00AF73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103FFAF" w14:textId="77777777" w:rsidR="00AF731B" w:rsidRPr="00DA07D8" w:rsidRDefault="00AF731B" w:rsidP="00AF73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6174882E" w14:textId="77777777" w:rsidR="00AF731B" w:rsidRDefault="00AF731B" w:rsidP="00AF73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4E9941F9" w14:textId="77777777" w:rsidR="00AF731B" w:rsidRDefault="00AF731B" w:rsidP="00AF73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84D18F" w14:textId="77777777" w:rsidR="00AF731B" w:rsidRDefault="00AF731B" w:rsidP="00AF73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A684E90" w14:textId="75779762" w:rsidR="00AF731B" w:rsidRPr="00DA07D8" w:rsidRDefault="00C2796F" w:rsidP="00AF731B">
      <w:pPr>
        <w:ind w:left="14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14.08.2026</w:t>
      </w:r>
      <w:r w:rsidR="00AF731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869</w:t>
      </w:r>
    </w:p>
    <w:p w14:paraId="5D69FA73" w14:textId="77777777" w:rsidR="008921C3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A09195" w14:textId="45BA073C" w:rsidR="008921C3" w:rsidRPr="00C53D60" w:rsidRDefault="008921C3" w:rsidP="008921C3">
      <w:pPr>
        <w:spacing w:line="240" w:lineRule="exact"/>
        <w:ind w:left="142"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порядке предоставления организациям субсидий на компенсацию убытков, связанных с применением регулируемых тарифов на электрическую энергию, поставляемую населению в зонах децентрализованного энергоснабжения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территории Ванинского муниципального района Хабаровского края</w:t>
      </w:r>
    </w:p>
    <w:p w14:paraId="7AFDBF17" w14:textId="77777777" w:rsidR="008921C3" w:rsidRPr="00C53D60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EC86741" w14:textId="77777777" w:rsid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85CBCC" w14:textId="77777777" w:rsid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AE3315" w14:textId="77777777" w:rsid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F1F95B" w14:textId="004791BA" w:rsid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tooltip="&quot;Бюджетный кодекс Российской Федерации&quot; от 31.07.1998 N 145-ФЗ (ред. от 26.12.2024) (с изм. и доп., вступ. в силу с 01.01.2025) {КонсультантПлюс}">
        <w:r w:rsidRPr="00C53D6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статьей 78</w:t>
        </w:r>
      </w:hyperlink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постановлением Правительства Российской Федерации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от </w:t>
      </w:r>
      <w:r w:rsidRPr="00C53D60">
        <w:rPr>
          <w:rFonts w:ascii="Times New Roman" w:eastAsia="Calibri" w:hAnsi="Times New Roman" w:cs="Times New Roman"/>
          <w:sz w:val="28"/>
          <w:szCs w:val="28"/>
        </w:rPr>
        <w:t xml:space="preserve">25.10.2023 № 1782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C53D60">
        <w:rPr>
          <w:rFonts w:ascii="Times New Roman" w:eastAsia="Calibri" w:hAnsi="Times New Roman" w:cs="Times New Roman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</w:t>
      </w:r>
      <w:hyperlink r:id="rId6" w:tooltip="Закон Хабаровского края от 24.11.2004 N 222 (ред. от 03.10.2023) &quot;О компенсации организациям убытков, связанных с применением регулируемых цен (тарифов) на тепловую энергию, поставляемую населению&quot; {КонсультантПлюс}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</w:t>
        </w:r>
        <w:r w:rsidRPr="00C53D6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акон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ами</w:t>
        </w:r>
      </w:hyperlink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Хабаровского края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31.10.2007 № 142 «О компенсации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31.10.2007 № 143 «О наделении органов местного самоуправления муниципальных образований Хабаровского края государственными полномочиями Хабаровского края по компенсации организациям убытков, связанных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применением регулируемых тарифов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электрическую энергию, поставляемую населению в зонах децентрализованного энергоснабжения», </w:t>
      </w:r>
      <w:hyperlink r:id="rId7" w:tooltip="Постановление Правительства Хабаровского края от 01.02.2008 N 35-пр (ред. от 25.12.2024) &quot;О компенсации убытков организациям от применения регулируемых цен (тарифов) на тепловую энергию, поставляемую населению, и предоставлении местным бюджетам субвенций из кр">
        <w:r w:rsidRPr="00C53D6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Правительства Хабаровского края от 11.03.2008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73-пр «О компенсации убытков организациям от применения регулируемых тарифов на электрическую энергию, поставляемую населению в зонах децентрализованного энергоснабжения, и предоставлении местным бюджетам субвенций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 краевого бюджета для компенсации организациям убытков, связанных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применением регулируемых тарифов на электрическую энергию, поставляемую населению в зонах децентрализованного энергоснабжения», администрация Ванинского муниципального района Хабаровского края </w:t>
      </w:r>
    </w:p>
    <w:p w14:paraId="02E993BC" w14:textId="77777777" w:rsid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398DDDF" w14:textId="06765BF5" w:rsidR="008921C3" w:rsidRPr="00C53D60" w:rsidRDefault="008921C3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14:paraId="4A84B26A" w14:textId="43D9A017" w:rsidR="008921C3" w:rsidRP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прилагаемый к настоящему решению </w:t>
      </w:r>
      <w:hyperlink w:anchor="P37" w:tooltip="ПОРЯДОК">
        <w:r w:rsidRPr="008921C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Порядок</w:t>
        </w:r>
      </w:hyperlink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предоставления организациям субсидий на компенсацию убытков,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территории Ванинского муниципального района Хабаровского края.</w:t>
      </w:r>
    </w:p>
    <w:p w14:paraId="5FBD76D4" w14:textId="2B15D98C" w:rsidR="008921C3" w:rsidRP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 силу постановление администрации Ванинского муниципального района Хабаровского края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bookmarkStart w:id="0" w:name="_Hlk207183117"/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29.03.2024 № 236 «</w:t>
      </w:r>
      <w:bookmarkEnd w:id="0"/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порядке предоставления из районного бюджета субсидий на компенсацию организациям убытков в связи с производством (реализацией) электрической энергии, связанных с применением регулируемых тарифов на электрическую энергию, поставляемую населению в зонах децентрализованного энергоснабжения на территории Ванинского муниципального района Хабаровского края».</w:t>
      </w:r>
    </w:p>
    <w:p w14:paraId="0284998E" w14:textId="732C8234" w:rsidR="008921C3" w:rsidRPr="00AF731B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Опубликовать настоящее постановление </w:t>
      </w:r>
      <w:r w:rsidRPr="008921C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8921C3">
        <w:rPr>
          <w:rFonts w:ascii="Times New Roman" w:hAnsi="Times New Roman"/>
          <w:sz w:val="28"/>
          <w:szCs w:val="28"/>
        </w:rPr>
        <w:t xml:space="preserve"> сетевом издании «Общественный вестник «Восход-Ванино» Ванинского муниципального района Хабаровского края» (</w:t>
      </w:r>
      <w:hyperlink r:id="rId8" w:history="1">
        <w:r w:rsidRPr="008921C3">
          <w:rPr>
            <w:rStyle w:val="a3"/>
            <w:rFonts w:ascii="Times New Roman" w:hAnsi="Times New Roman"/>
            <w:color w:val="auto"/>
            <w:sz w:val="28"/>
            <w:szCs w:val="28"/>
          </w:rPr>
          <w:t>https://vanino-voshod.ru</w:t>
        </w:r>
      </w:hyperlink>
      <w:r w:rsidRPr="008921C3">
        <w:rPr>
          <w:rFonts w:ascii="Times New Roman" w:hAnsi="Times New Roman"/>
          <w:sz w:val="28"/>
          <w:szCs w:val="28"/>
        </w:rPr>
        <w:t xml:space="preserve">, регистрация в качестве сетевого издания: Эл № ФС77-89729 от 23.06.2025), </w:t>
      </w:r>
      <w:r w:rsidRPr="00AF731B">
        <w:rPr>
          <w:rStyle w:val="1"/>
          <w:rFonts w:ascii="Times New Roman" w:hAnsi="Times New Roman" w:cs="Times New Roman"/>
          <w:sz w:val="28"/>
          <w:szCs w:val="28"/>
        </w:rPr>
        <w:t xml:space="preserve">а также                                       </w:t>
      </w:r>
      <w:r w:rsidRPr="00AF731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Ванинского муниципального района Хабаровского края </w:t>
      </w:r>
      <w:r w:rsidRPr="00AF731B">
        <w:rPr>
          <w:rStyle w:val="1"/>
          <w:rFonts w:ascii="Times New Roman" w:hAnsi="Times New Roman" w:cs="Times New Roman"/>
          <w:sz w:val="28"/>
          <w:szCs w:val="28"/>
        </w:rPr>
        <w:t>(</w:t>
      </w:r>
      <w:proofErr w:type="spellStart"/>
      <w:r w:rsidRPr="00AF731B">
        <w:rPr>
          <w:rStyle w:val="1"/>
          <w:rFonts w:ascii="Times New Roman" w:hAnsi="Times New Roman" w:cs="Times New Roman"/>
          <w:sz w:val="28"/>
          <w:szCs w:val="28"/>
          <w:lang w:val="en-US"/>
        </w:rPr>
        <w:t>vaninoadm</w:t>
      </w:r>
      <w:proofErr w:type="spellEnd"/>
      <w:r w:rsidRPr="00AF731B">
        <w:rPr>
          <w:rStyle w:val="1"/>
          <w:rFonts w:ascii="Times New Roman" w:hAnsi="Times New Roman" w:cs="Times New Roman"/>
          <w:sz w:val="28"/>
          <w:szCs w:val="28"/>
        </w:rPr>
        <w:t>.</w:t>
      </w:r>
      <w:proofErr w:type="spellStart"/>
      <w:r w:rsidRPr="00AF731B">
        <w:rPr>
          <w:rStyle w:val="1"/>
          <w:rFonts w:ascii="Times New Roman" w:hAnsi="Times New Roman" w:cs="Times New Roman"/>
          <w:sz w:val="28"/>
          <w:szCs w:val="28"/>
          <w:lang w:val="en-US"/>
        </w:rPr>
        <w:t>khabkrai</w:t>
      </w:r>
      <w:proofErr w:type="spellEnd"/>
      <w:r w:rsidRPr="00AF731B">
        <w:rPr>
          <w:rStyle w:val="1"/>
          <w:rFonts w:ascii="Times New Roman" w:hAnsi="Times New Roman" w:cs="Times New Roman"/>
          <w:sz w:val="28"/>
          <w:szCs w:val="28"/>
        </w:rPr>
        <w:t>.</w:t>
      </w:r>
      <w:proofErr w:type="spellStart"/>
      <w:r w:rsidRPr="00AF731B">
        <w:rPr>
          <w:rStyle w:val="1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F731B">
        <w:rPr>
          <w:rStyle w:val="1"/>
          <w:rFonts w:ascii="Times New Roman" w:hAnsi="Times New Roman" w:cs="Times New Roman"/>
          <w:sz w:val="28"/>
          <w:szCs w:val="28"/>
        </w:rPr>
        <w:t>) в информационно-телекоммуникационной сети Интернет</w:t>
      </w:r>
      <w:r w:rsidRPr="00AF731B">
        <w:rPr>
          <w:rFonts w:ascii="Times New Roman" w:hAnsi="Times New Roman" w:cs="Times New Roman"/>
          <w:sz w:val="28"/>
          <w:szCs w:val="28"/>
        </w:rPr>
        <w:t>.</w:t>
      </w:r>
    </w:p>
    <w:p w14:paraId="34039DB3" w14:textId="50B78F5D" w:rsidR="008921C3" w:rsidRP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первого заместителя главы администрации Ванинского муниципального района Хабаровского края.</w:t>
      </w:r>
    </w:p>
    <w:p w14:paraId="09C5AFF4" w14:textId="036537EE" w:rsidR="008921C3" w:rsidRPr="008921C3" w:rsidRDefault="008921C3" w:rsidP="008921C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8921C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14:paraId="7FFBD889" w14:textId="77777777" w:rsidR="008921C3" w:rsidRPr="00C53D60" w:rsidRDefault="008921C3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BAF091C" w14:textId="77777777" w:rsidR="008921C3" w:rsidRPr="00C53D60" w:rsidRDefault="008921C3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4FD756E" w14:textId="77777777" w:rsidR="008921C3" w:rsidRPr="00C53D60" w:rsidRDefault="008921C3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A8EB2FD" w14:textId="1661F97F" w:rsidR="000C496E" w:rsidRDefault="008921C3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И.о. г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Pr="00C53D6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района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О.М. Ханукаева</w:t>
      </w:r>
    </w:p>
    <w:p w14:paraId="0C685A6A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48B9842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A21522C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6FF6B65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D10722F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CA39E7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6BA227A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3A07BD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FB284B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4F58EB4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DABE96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CFBFA15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BE1166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7B1305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64D9788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8ACFAFF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left="5103" w:firstLine="0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5F25E1F3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left="5103"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постановлению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Ванинского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Хабаровского края</w:t>
      </w:r>
    </w:p>
    <w:p w14:paraId="4B5A14E6" w14:textId="0BC942F8" w:rsidR="00F21DA8" w:rsidRPr="00792331" w:rsidRDefault="00F21DA8" w:rsidP="00F21DA8">
      <w:pPr>
        <w:widowControl w:val="0"/>
        <w:autoSpaceDE w:val="0"/>
        <w:autoSpaceDN w:val="0"/>
        <w:ind w:left="5103"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C2796F">
        <w:rPr>
          <w:rFonts w:ascii="Times New Roman" w:eastAsiaTheme="minorEastAsia" w:hAnsi="Times New Roman" w:cs="Times New Roman"/>
          <w:sz w:val="28"/>
          <w:szCs w:val="28"/>
          <w:lang w:eastAsia="ru-RU"/>
        </w:rPr>
        <w:t>14.08.2026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</w:t>
      </w:r>
      <w:r w:rsidR="00C2796F">
        <w:rPr>
          <w:rFonts w:ascii="Times New Roman" w:eastAsiaTheme="minorEastAsia" w:hAnsi="Times New Roman" w:cs="Times New Roman"/>
          <w:sz w:val="28"/>
          <w:szCs w:val="28"/>
          <w:lang w:eastAsia="ru-RU"/>
        </w:rPr>
        <w:t>869</w:t>
      </w:r>
    </w:p>
    <w:p w14:paraId="59E08B6D" w14:textId="77777777" w:rsidR="00F21DA8" w:rsidRDefault="00F21DA8" w:rsidP="00F21DA8">
      <w:pPr>
        <w:widowControl w:val="0"/>
        <w:autoSpaceDE w:val="0"/>
        <w:autoSpaceDN w:val="0"/>
        <w:spacing w:line="240" w:lineRule="exact"/>
        <w:ind w:firstLine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651C691" w14:textId="77777777" w:rsidR="00F21DA8" w:rsidRDefault="00F21DA8" w:rsidP="00F21DA8">
      <w:pPr>
        <w:widowControl w:val="0"/>
        <w:autoSpaceDE w:val="0"/>
        <w:autoSpaceDN w:val="0"/>
        <w:spacing w:line="240" w:lineRule="exact"/>
        <w:ind w:firstLine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3B66B7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E0639B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25A0514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37"/>
      <w:bookmarkEnd w:id="1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</w:t>
      </w:r>
    </w:p>
    <w:p w14:paraId="1281ACF4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ОРГАНИЗАЦИЯМ СУБСИДИЙ </w:t>
      </w:r>
    </w:p>
    <w:p w14:paraId="13D4DA92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КОМПЕНСАЦИЮ УБЫТКОВ, СВЯЗАННЫХ С ПРИМЕНЕНИЕМ РЕГУЛИРУЕМЫХ ТАРИФОВ НА ЭЛЕКТРИЧЕСКУЮ ЭНЕРГИЮ, ПОСТАВЛЯЕМУЮ НАСЕЛЕНИЮ В ЗОНАХ ДЕЦЕНТРАЛИЗОВАННОГО</w:t>
      </w:r>
    </w:p>
    <w:p w14:paraId="67D1C2EB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ЭНЕРГОСНАБЖЕНИЯ НА ТЕРРИТОРИИ</w:t>
      </w:r>
    </w:p>
    <w:p w14:paraId="752F8DD4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ВАНИНСКОГО МУНИЦИПАЛЬНОГО РАЙОНА </w:t>
      </w:r>
    </w:p>
    <w:p w14:paraId="3C6103C3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ХАБАРОВСКОГО КРАЯ</w:t>
      </w:r>
    </w:p>
    <w:p w14:paraId="70DA3285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DD0FA9E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Общие положения</w:t>
      </w:r>
    </w:p>
    <w:p w14:paraId="552B8B97" w14:textId="77777777" w:rsidR="00F21DA8" w:rsidRPr="00792331" w:rsidRDefault="00F21DA8" w:rsidP="00F21DA8">
      <w:pPr>
        <w:widowControl w:val="0"/>
        <w:autoSpaceDE w:val="0"/>
        <w:autoSpaceDN w:val="0"/>
        <w:spacing w:line="240" w:lineRule="exact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296F40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предоставления организациям субсидий на компенсацию убытков, связанных с применением регулируемых тарифов на электрическую энергию, поставляемую населению в зонах децентрализованного энергоснабжения на территории Ванинского муниципального района Хабаровского края (далее – Порядок) определяет цели, условия и порядок предоставления бюджетных ассигнований  в форме субсидий организациям, осуществляющим свою деятельность на территории Ванинского муниципального района Хабаровского края (далее также – район, край),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компенсацию убытков, связанных с применением регулируемых цен тарифов на электрическую энергию, поставляемую населению в зонах децентрализованного энергоснабжения (далее – субсидия).</w:t>
      </w:r>
    </w:p>
    <w:p w14:paraId="741B7D2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целях настоящего Порядка используются следующие понятия:</w:t>
      </w:r>
    </w:p>
    <w:p w14:paraId="5D9D93F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организация – юридическое лицо, осуществляющее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территории района деятельность, связанную с оказанием населению услуг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энергоснабжению в зонах децентрализованного энергоснабжения,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отношении которого осуществляется государственное регулирование тарифов на электрическую энергию;</w:t>
      </w:r>
    </w:p>
    <w:p w14:paraId="014173AC" w14:textId="77777777" w:rsidR="00F21DA8" w:rsidRPr="00792331" w:rsidRDefault="00F21DA8" w:rsidP="00F21DA8">
      <w:pPr>
        <w:tabs>
          <w:tab w:val="left" w:pos="1701"/>
        </w:tabs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электрическая энергия – коммунальный ресурс, отпущенный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целей потребления в жилых помещениях (на освещение и использование бытовых приборов) многоквартирных и (или) жилых домов, в том числе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целях содержания общего имущества многоквартирных домов;</w:t>
      </w:r>
    </w:p>
    <w:p w14:paraId="46FF4F45" w14:textId="77777777" w:rsidR="00F21DA8" w:rsidRPr="00792331" w:rsidRDefault="00F21DA8" w:rsidP="00F21DA8">
      <w:pPr>
        <w:tabs>
          <w:tab w:val="left" w:pos="1560"/>
        </w:tabs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уполномоченный орган – управление имущества, инфраструктуры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жизнеобеспечения Ванинского муниципального района Хабаровского края, специально уполномоченный осуществлять государственные полномочия Хабаровского края по компенсации организациям убытков, связанных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применением регулируемых тарифов на электрическую энергию, поставляемую населению в зонах децентрализованного энергоснабжения;</w:t>
      </w:r>
    </w:p>
    <w:p w14:paraId="4B90F65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участник отбора – организация, представившая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уполномоченный орган заявку на участие в отборе получателей субсидии (далее – отбор);</w:t>
      </w:r>
    </w:p>
    <w:p w14:paraId="1347389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- получатель субсидии – участник отбора, в отношении которого принято решение о предоставлении субсидии;</w:t>
      </w:r>
    </w:p>
    <w:p w14:paraId="2E535359" w14:textId="77777777" w:rsidR="00F21DA8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убытки от оказания услуг – размер, понесенных получателем субсидии убытков, связанных с применением регулируемых тарифов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электрическую энергию, поставляемую населению в отчетном финансовом году, рассчитывается по формуле:</w:t>
      </w:r>
    </w:p>
    <w:p w14:paraId="4DB14A4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57B9AE7" w14:textId="77777777" w:rsidR="00F21DA8" w:rsidRPr="00792331" w:rsidRDefault="00F21DA8" w:rsidP="00F21DA8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f</w:t>
      </w:r>
      <w:proofErr w:type="spellEnd"/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(T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</w:t>
      </w:r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max</w:t>
      </w:r>
      <w:proofErr w:type="spellEnd"/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x </w:t>
      </w:r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f</w:t>
      </w:r>
      <w:r w:rsidRPr="007923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</w:p>
    <w:p w14:paraId="11F2553B" w14:textId="77777777" w:rsidR="00F21DA8" w:rsidRPr="00792331" w:rsidRDefault="00F21DA8" w:rsidP="00F21D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14:paraId="18BC6C96" w14:textId="77777777" w:rsidR="00F21DA8" w:rsidRPr="00792331" w:rsidRDefault="00F21DA8" w:rsidP="00F21D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</w:t>
      </w:r>
      <w:proofErr w:type="spellEnd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экономически обоснованный тариф на электрическую энергию</w:t>
      </w:r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организации в году предоставления субсидии (рублей за 1 </w:t>
      </w:r>
      <w:proofErr w:type="spellStart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</w:t>
      </w:r>
      <w:proofErr w:type="spellEnd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-ч);</w:t>
      </w:r>
    </w:p>
    <w:p w14:paraId="0F9E7A28" w14:textId="77777777" w:rsidR="00F21DA8" w:rsidRPr="00792331" w:rsidRDefault="00F21DA8" w:rsidP="00F21D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79233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max</w:t>
      </w:r>
      <w:proofErr w:type="spellEnd"/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тариф на электрическую энергию для населения в году предоставления субсидии (рублей за 1 кВт-ч);</w:t>
      </w:r>
    </w:p>
    <w:p w14:paraId="4DC104D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f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объем электрической энергии, фактически реализованной населению в году предоставления субсидии (кВт-ч);</w:t>
      </w:r>
    </w:p>
    <w:p w14:paraId="00E330F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экономически обоснованный тариф – тариф, установленный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организации постановлением Комитета по ценам и тарифам Правительства Хабаровского края (без учета НДС);</w:t>
      </w:r>
    </w:p>
    <w:p w14:paraId="26DAB93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тариф для населения – тариф на электрическую энергию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населения, установленный постановлением Губернатора Хабаровского края (без учета НДС);</w:t>
      </w:r>
    </w:p>
    <w:p w14:paraId="300151D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Целью предоставления субсидии является </w:t>
      </w:r>
      <w:bookmarkStart w:id="2" w:name="_Hlk231470058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компенсация организациям убытков в связи с производством (реализацией) электрической энергии, связанных с применением регулируемых тарифов на электрическую энергию, поставляемую населению в зонах децентрализованного энергоснабжения</w:t>
      </w:r>
      <w:bookmarkEnd w:id="2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рамках выполнения основных показателей муниципальной программы «Комплексное развитие систем коммунальной инфраструктуры Ванинского муниципального района», утвержденной постановлением администрации Ванинского муниципального района Хабаровского края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от 03.11.2023 № 921 «О муниципальной программе «Комплексное развитие систем коммунальной инфраструктуры Ванинского муниципального района».</w:t>
      </w:r>
    </w:p>
    <w:p w14:paraId="3DAEAEE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Главным распорядителем бюджетных средств является управление имущества, инфраструктуры и жизнеобеспечения администрации Ванинского муниципального района Хабаровского края (далее – Управление), до которого в соответствии с бюджетным законодательством Российской Федерации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как до получателя бюджетных средств доведены в установленном порядке лимиты бюджетных обязательств на предоставление субсидий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соответствующий финансовый год.</w:t>
      </w:r>
    </w:p>
    <w:p w14:paraId="71783EF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1.5. Способом предоставления субсидии является возмещение недополученных доходов, связанных с осуществлением организациями деятельности по реализации электрической энергии населению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регулируемым тарифам, по направлениям расходов, предусмотренным пунктом 3.2.14 пункта 3.2 раздела 3 настоящего Порядка (далее – затраты).</w:t>
      </w:r>
    </w:p>
    <w:p w14:paraId="2D14CC6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Источником субсидии являются средства краевого бюджета, предоставленные Управлению в виде субвенции на компенсацию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организациям убытков и(или) возмещение затрат в связи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производством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(реализацией) электрической энергии, связанных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применением регулируемых тарифов на электрическую энергию, поставляемую населению в зонах децентрализованного энергоснабжения (далее – субвенция).</w:t>
      </w:r>
    </w:p>
    <w:p w14:paraId="11F214F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 на получение субсидии имеют организации, отвечающие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совокупности следующим критериям:</w:t>
      </w:r>
    </w:p>
    <w:p w14:paraId="0F19F14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получатели субсидий: организации-юридические лица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proofErr w:type="gram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исключением государственных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(муниципальных) учреждений), индивидуальные предприниматели, а так же физические лица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производители товаров, работ, услуг, осуществляющие производство(реализацию) электрической энергии для нужд населения Ванинского муниципального района Хабаровского края в зонах децентрализованного энергоснабжения;</w:t>
      </w:r>
    </w:p>
    <w:p w14:paraId="714A5CE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применение организацией регулируемых тарифов на электрическую энергию, поставляемую населению в зонах децентрализованного энергоснабжения;</w:t>
      </w:r>
    </w:p>
    <w:p w14:paraId="4CDAEC8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экономически обоснованный тариф на электрическую энергию, установленный для организации Комитетом по ценам и тарифам Правительства Хабаровского края (далее экономически- обоснованный тариф), превышает предельный максимальный тариф, утвержденный постановлением Губернатора Хабаровского края (далее-предельный максимальный тариф для населения);</w:t>
      </w:r>
    </w:p>
    <w:p w14:paraId="05B0AC0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осуществляющие ведение раздельного учета доходов и расходов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регулируемым видам деятельности в соответствии с законодательством Российской Федерации.</w:t>
      </w:r>
    </w:p>
    <w:p w14:paraId="65C3FF6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1.7.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 проведения отбора для предоставления субсидии определен пунктом 2.3 раздела 2 настоящего Порядка.</w:t>
      </w:r>
    </w:p>
    <w:p w14:paraId="2B29E61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1.8.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соответственно – сеть «Интернет», единый портал)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порядке, установленном Министерством финансов Российской Федерации.</w:t>
      </w:r>
    </w:p>
    <w:p w14:paraId="016DBC42" w14:textId="77777777" w:rsidR="00F21DA8" w:rsidRPr="00792331" w:rsidRDefault="00F21DA8" w:rsidP="00F21DA8">
      <w:pPr>
        <w:widowControl w:val="0"/>
        <w:tabs>
          <w:tab w:val="left" w:pos="1413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sz w:val="28"/>
          <w:szCs w:val="28"/>
          <w:lang w:eastAsia="ru-RU"/>
        </w:rPr>
        <w:t>1.9.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Доступ к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69DBDBA8" w14:textId="77777777" w:rsidR="00F21DA8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Взаимодействие Управления с участниками отбора осуществляется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 использованием документов в электронной форме в системе «Электронный бюджет».</w:t>
      </w:r>
    </w:p>
    <w:p w14:paraId="3286B844" w14:textId="77777777" w:rsidR="00F21DA8" w:rsidRPr="00792331" w:rsidRDefault="00F21DA8" w:rsidP="00F21DA8">
      <w:pPr>
        <w:widowControl w:val="0"/>
        <w:autoSpaceDE w:val="0"/>
        <w:autoSpaceDN w:val="0"/>
        <w:ind w:firstLine="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проведения отбора</w:t>
      </w:r>
    </w:p>
    <w:p w14:paraId="7557CDC9" w14:textId="77777777" w:rsidR="00F21DA8" w:rsidRPr="00792331" w:rsidRDefault="00F21DA8" w:rsidP="00F21DA8">
      <w:pPr>
        <w:widowControl w:val="0"/>
        <w:autoSpaceDE w:val="0"/>
        <w:autoSpaceDN w:val="0"/>
        <w:ind w:firstLine="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47E83F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 отбора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449A775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Взаимодействие Управления с участниками отбора осуществляется в следующем порядке:</w:t>
      </w:r>
    </w:p>
    <w:p w14:paraId="74E2580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доступ к системе «Электронный бюджет» обеспечивается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2A578FD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взаимодействие осуществляется с использованием документов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электронной форме в системе «Электронный бюджет»;</w:t>
      </w:r>
    </w:p>
    <w:p w14:paraId="7C36AEE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anchor="P83" w:tooltip="2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4" w:tooltip="3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6" w:tooltip="5) участник отбора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7" w:tooltip="6) превышение утвержденного для участника отбора экономически обоснованного тарифа на тепловую энергию над установленным предельным максимальным тарифом для населения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6 пункта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Управления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Управление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собственной инициативе;</w:t>
      </w:r>
    </w:p>
    <w:p w14:paraId="58DFE44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проверка участника отбора на соответствие требованиям, определенным </w:t>
      </w:r>
      <w:hyperlink w:anchor="P83" w:tooltip="2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4" w:tooltip="3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6" w:tooltip="5) участник отбора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7" w:tooltip="6) превышение утвержденного для участника отбора экономически обоснованного тарифа на тепловую энергию над установленным предельным максимальным тарифом для населения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6 пункта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том числе с использованием единой системы межведомственного электронного взаимодействия (при наличии технической возможности);</w:t>
      </w:r>
    </w:p>
    <w:p w14:paraId="2045390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соответствие участника отбора требованиям, определенным под</w:t>
      </w:r>
      <w:hyperlink w:anchor="P83" w:tooltip="2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пунктами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4" w:tooltip="3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6" w:tooltip="5) участник отбора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7" w:tooltip="6) превышение утвержденного для участника отбора экономически обоснованного тарифа на тепловую энергию над установленным предельным максимальным тарифом для населения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6 пункта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в случае отсутствия технической возможности осуществления автоматической проверки в системе «Электронный бюджет» подтверждается путем проставления в электронном виде участником отбора отметок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1AAAAFF2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Способом проведения отбора для предоставления субсидий является запрос предложений, проводимый на основании представленных участниками отбора заявок исходя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 соответствия участников отбора критериям отбора, установленных </w:t>
      </w:r>
      <w:hyperlink w:anchor="P264" w:tooltip="4.8. Критерием отбора является соответствие участника отбора требованию абзаца второго пункта 1.2 раздела 1 настоящего Порядка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1.6.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раздела 1 и пунктом 3.2.2 раздела 3 настоящего Порядка,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очередности поступления заявок.</w:t>
      </w:r>
    </w:p>
    <w:p w14:paraId="212C92E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проведения отбора Управление не позднее чем за 1 рабочий день до дня начала приема документов размещает на едином портале в системе «Электронный бюджет», а также на официальном сайте администрации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района в информационно-телекоммуникационной сети «Интернет» по адресу </w:t>
      </w:r>
      <w:hyperlink r:id="rId9" w:history="1">
        <w:proofErr w:type="spellStart"/>
        <w:r w:rsidRPr="00792331">
          <w:rPr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vaninoadm</w:t>
        </w:r>
        <w:proofErr w:type="spellEnd"/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792331">
          <w:rPr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khabkrai</w:t>
        </w:r>
        <w:proofErr w:type="spellEnd"/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792331">
          <w:rPr>
            <w:rFonts w:ascii="Times New Roman" w:eastAsiaTheme="minorEastAsia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объявление о проведении отбора с указанием:</w:t>
      </w:r>
    </w:p>
    <w:p w14:paraId="460DA142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сроков проведения отбора;</w:t>
      </w:r>
    </w:p>
    <w:p w14:paraId="13F030E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даты начала подачи и даты окончания приема заявок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(далее также срок приема заявок), при этом дата окончания приема заявок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не может быть ранее 5-го календарного дня, следующего за днем размещения объявления о проведении отбора;</w:t>
      </w:r>
    </w:p>
    <w:p w14:paraId="0091C6A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наименования, места нахождения, почтового адреса, адреса электронной почты Управления;</w:t>
      </w:r>
    </w:p>
    <w:p w14:paraId="737F6E6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результата предоставления субсидии в соответствии с </w:t>
      </w:r>
      <w:hyperlink w:anchor="P130" w:tooltip="2.2.11. Организация в году предоставления субсидии ежемесячно в срок до 20-го числа текущего месяца представляет в министерство заявку о перечислении субсидии в произвольной форме (далее - заявка о перечислении) с указанием суммы субсидии, которая с учетом ран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3.2.11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7ABB4EE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доменного имени и (или) указателей страниц системы «Электронный бюджет»;</w:t>
      </w:r>
    </w:p>
    <w:p w14:paraId="7ECF692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требований к участникам отбора в соответствии с </w:t>
      </w:r>
      <w:hyperlink w:anchor="P81" w:tooltip="2.2.2. Организации, представившие в министерство заявки на участие в отборе (далее - участник отбора и заявка соответственно), должны соответствовать следующим требованиям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 и к перечню документов, представляемых участниками отбора для подтверждения их соответствия указанным требованиям;</w:t>
      </w:r>
    </w:p>
    <w:p w14:paraId="7602110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7)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критерия отбора в соответствии с </w:t>
      </w:r>
      <w:hyperlink w:anchor="P264" w:tooltip="4.8. Критерием отбора является соответствие участника отбора требованию абзаца второго пункта 1.2 раздела 1 настоящего Порядка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1.6.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раздела;</w:t>
      </w:r>
    </w:p>
    <w:p w14:paraId="4853156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8)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порядка подачи участниками отбора заявок и требований, предъявляемых к форме и содержанию заявок в соответствии с </w:t>
      </w:r>
      <w:hyperlink w:anchor="P265" w:tooltip="4.9. 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-интерфейса системы &quot;Электронный бюджет&quot;, включающую в том числе информацию об участнике отбора, предла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2.9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раздела;</w:t>
      </w:r>
    </w:p>
    <w:p w14:paraId="3667DEC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9)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порядка отзыва заявок, порядка их возврата, определяющего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том числе основания для возврата заявок, порядка внесения изменений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заявки;</w:t>
      </w:r>
    </w:p>
    <w:p w14:paraId="49D9C55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правил рассмотрения заявок в соответствии с </w:t>
      </w:r>
      <w:hyperlink w:anchor="P277" w:tooltip="4.12. Не позднее первого рабочего дня, следующего за днем окончания срока приема заявок, в системе &quot;Электронный бюджет&quot; министерству открывается доступ к поданным участниками отбора заявкам для их рассмотрения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2.12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раздела, порядка возврата заявок на доработку, порядка отклонения заявок, а также информации об основаниях их отклонения;</w:t>
      </w:r>
    </w:p>
    <w:p w14:paraId="4274870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объема распределяемой субсидии в рамках отбора, порядка расчета размера субсидии, установленного </w:t>
      </w:r>
      <w:hyperlink w:anchor="P96" w:tooltip="2.2.6. Размер субсидии, предоставляемой i-му получателю субсидии (Сi), определя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пунктами 3.2.6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105" w:tooltip="2.2.7. Размер запрашиваемой субсидии i-го получателя субсидии (Vi) рассчитыва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3.2.8, 3.2.9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правил распределения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результатам отбора;</w:t>
      </w:r>
    </w:p>
    <w:p w14:paraId="0B6CEB0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порядка предоставления участникам отбора разъяснений положений объявления о проведении отбора, даты начала и даты окончания срока такого предоставления;</w:t>
      </w:r>
    </w:p>
    <w:p w14:paraId="6C80B94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срока, в течение которого победитель отбора должен подписать соглашение и условий признания победителя отбора уклонившимся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от заключения соглашения;</w:t>
      </w:r>
    </w:p>
    <w:p w14:paraId="2150441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сроков размещения протокола подведения итогов отбора на едином портале, а также на официальном сайте администрации района, в соответствии с пунктом 2.13 настоящего раздела.</w:t>
      </w:r>
    </w:p>
    <w:p w14:paraId="1F51E14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Внесение изменений в объявление о проведении отбора осуществляется Управлением не позднее наступления даты окончания приема заявок с соблюдением следующих условий:</w:t>
      </w:r>
    </w:p>
    <w:p w14:paraId="233C4B5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приема заявок должен быть продлен таким образом, чтобы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 w14:paraId="5B232DA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внесении изменений в объявление о проведении отбора изменение способа проведения отбора не допускается;</w:t>
      </w:r>
    </w:p>
    <w:p w14:paraId="6F9C6DA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 w14:paraId="5F28CDF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участники отбора уведомляются о внесении изменений в объявление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проведении отбора не позднее дня, следующего за днем внесения изменений в объявление о проведении отбора, с использованием системы «Электронный бюджет».</w:t>
      </w:r>
    </w:p>
    <w:p w14:paraId="3B72F65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со дня размещения объявления о проведении отбора на едином портале и не позднее 3 рабочего дня до даты окончания приема заявок вправе направлять в Управление запрос о разъяснении положений объявления о проведении отбора путем формирования в системе «Электронный бюджет» соответствующего запроса.</w:t>
      </w:r>
    </w:p>
    <w:p w14:paraId="44605CF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в ответ на запрос, указанный в </w:t>
      </w:r>
      <w:hyperlink w:anchor="P260" w:tooltip="4.6. Участник отбора со дня размещения объявления о проведении отбора на едином портале и не позднее третьего рабочего дня до даты окончания приема заявок вправе направлять в министерство запросы о разъяснении положений объявления о проведении отбора путем фор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абзаце первом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направляет разъяснение положений объявления о проведении отбора в срок, установленный объявлением о проведении отбора, но не позднее одного рабочего дня до даты окончания приема заявок путем формирования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системе «Электронный бюджет» соответствующего разъяснения. Представленное уполномоченным органом разъяснение положений объявления о проведении отбора не должно изменять суть информации, содержащейся в объявлении о проведении отбора.</w:t>
      </w:r>
    </w:p>
    <w:p w14:paraId="3FDC2E6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Доступ к разъяснению, формируемому в системе «Электронный бюджет» в соответствии с </w:t>
      </w:r>
      <w:hyperlink w:anchor="P261" w:tooltip="Министерство в ответ на запрос, указанный в абзаце первом настоящего пункта, направляет разъяснение положений объявления о проведении отбора в срок, установленный объявлением о проведении отбора, но не позднее одного рабочего дня до даты окончания приема заяво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абзацем вторым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предоставляется всем участникам отбора.</w:t>
      </w:r>
    </w:p>
    <w:p w14:paraId="7CECECB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2.7.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Участник отбора должен соответствовать требованиям, установленным </w:t>
      </w:r>
      <w:hyperlink w:anchor="P81" w:tooltip="2.2.2. Организации, представившие в министерство заявки на участие в отборе (далее - участник отбора и заявка соответственно), должны соответствовать следующим требованиям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пунктом 3.2.2 пункта 3.2 раздела 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 настоящего Порядка,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состоянию на даты рассмотрения заявки и заключения соглашения.</w:t>
      </w:r>
    </w:p>
    <w:p w14:paraId="2843589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2.8.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Критерием отбора является соответствие участника отбора требованию пункта 1.6 раздела 1 настоящего Порядка.</w:t>
      </w:r>
    </w:p>
    <w:p w14:paraId="3AAA86C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2.9.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веб-интерфейса системы «Электронный бюджет», включающую в том числе информацию об участнике отбора, предлагаемое участником отбора значение результата предоставления субсидии и размер запрашиваемой субсидии, и представляют в систему «Электронный бюджет» электронные копии следующих документов (документов на бумажном носителе, преобразованных в электронную форму путем сканирования):</w:t>
      </w:r>
    </w:p>
    <w:p w14:paraId="3B0145A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заявление на предоставление субсидии на компенсацию убытков, связанных с применением регулируемых тарифов на электрическую энергию,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поставляемую населению в зонах децентрализованного энергоснабжения, согласно Приложению 1 к настоящему Порядку;</w:t>
      </w:r>
    </w:p>
    <w:p w14:paraId="3ADADF5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расчет размера запрашиваемой субсидии в соответствии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с </w:t>
      </w:r>
      <w:hyperlink w:anchor="P105" w:tooltip="2.2.7. Размер запрашиваемой субсидии i-го получателя субсидии (Vi) рассчитыва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3.2.8 или 3.2.9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согласно Приложений 2 и 3 к настоящему Порядку;</w:t>
      </w:r>
    </w:p>
    <w:p w14:paraId="79B67F6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гарантийное письмо в произвольной форме о соответствии участника отбора требованиям, определенным </w:t>
      </w:r>
      <w:hyperlink w:anchor="P82" w:tooltip="1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5" w:tooltip="4) участник отбора не получает средства из краевого бюджета на основании иных нормативных правовых актов края на цели предоставления субсидии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4 пункта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694306E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устав участника отбора, а также все изменения и дополнения к нему либо устав в новой редакции, если запись об утверждении устава в новой редакции внесена в Единый государственный реестр юридических лиц,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последующие изменения и дополнения к нему в случае их внесения;</w:t>
      </w:r>
    </w:p>
    <w:p w14:paraId="4B6CE6C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сведения о полезном отпуске (продаже) электрической энергии отдельным категориям потребителей в году, предшествующем году предоставления субсидии, по форме федерального статистического наблюдения № 46-ЭЭ (полезный отпуск) «Сведения о полезном отпуске (продаже) электрической энергии и мощности отдельным категориям потребителей», утвержденной Федеральной службой государственной статистики;</w:t>
      </w:r>
    </w:p>
    <w:p w14:paraId="2BDEE4E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выписка из экспертного заключения комитета по ценам и тарифам Правительства края, содержащая сведения об учтенном полезном отпуске электрической энергии населению в году предоставления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(для участника отбора, в отношении которого тарифы установлены впервые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году предоставления субсидии либо осуществлявшего реализацию электрической энергии населению неполный календарный год, предшествующий году предоставления субсидии);</w:t>
      </w:r>
    </w:p>
    <w:p w14:paraId="20FFF54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7)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доверенность или иной документ, подтверждающий полномочия лица на подписание и (или) заверение документов, в случае, если заявка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прилагаемые к ней документы, предусмотренные настоящим пунктом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(далее - документы), подписываются (заверяются) лицом, не имеющим права действовать без доверенности от имени участника отбора в соответствии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его учредительными документами (далее - иное уполномоченное лицо);</w:t>
      </w:r>
    </w:p>
    <w:p w14:paraId="1671F86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8)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письменное обязательство (в свободной форме) по своевременному представлению Управлению отчетов по форме №46-ЭЭ (полезный отпуск) «Сведения о полезном отпуске (продаже) электрической энергии и мощности отдельным категориям потребителей» и №22-ЖКХ (ресурсы) «Сведения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работе ресурсоснабжающих организаций в условиях реформы»;</w:t>
      </w:r>
    </w:p>
    <w:p w14:paraId="2D52EC5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9)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документ, подтверждающий наличие расчетного счета, открытого участником отбора в учреждениях Центрального банка Российской Федерации или в иных кредитных организациях;</w:t>
      </w:r>
    </w:p>
    <w:p w14:paraId="6142BC6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 подтверждение согласия на публикацию (размещение)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 информации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 об участнике отбора получателе субсидии, о подаваемой участником отбора получателя субсидии заявки, а так же иной информации об участнике отбора получателя субсидии, связанной с соответствующим отбором получателей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субсидий и результатом предоставления субсидий, подаваемое посредством заполнения соответствующих экранных форм веб-интерфейса системы «Электронный бюджет». </w:t>
      </w:r>
    </w:p>
    <w:p w14:paraId="58425E42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Заявка должна быть подписана усиленной квалифицированной электронной подписью лица, имеющего право действовать без доверенности от имени участника отбора в соответствии с его учредительными документами, либо иного уполномоченного лица.</w:t>
      </w:r>
    </w:p>
    <w:p w14:paraId="0526F59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Одним участником отбора может быть подано не более одной заявки.</w:t>
      </w:r>
    </w:p>
    <w:p w14:paraId="42A7DBF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не позднее даты окончания приема заявок вправе внести изменения в заявку и (или) в представленные с заявкой электронные копии документов путем заполнения соответствующих экранных форм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веб-интерфейса системы «Электронный бюджет» и (или) представления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систему «Электронный бюджет» электронных копий документов.</w:t>
      </w:r>
    </w:p>
    <w:p w14:paraId="3CADC10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вправе до окончания срока приема заявок отозвать свою заявку посредством заполнения соответствующих экранных форм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веб-интерфейса системы «Электронный бюджет».</w:t>
      </w:r>
    </w:p>
    <w:p w14:paraId="70D436B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1844C5C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позднее первого рабочего дня, следующего за днем окончания срока приема заявок, в системе «Электронный бюджет» Управлению открывается доступ к поданным участниками отбора заявкам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их рассмотрения.</w:t>
      </w:r>
    </w:p>
    <w:p w14:paraId="21644A52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Протокол вскрытия заявок автоматически формируется на едином портале, подписывается усиленной квалифицированной в системе «Электронный бюджет» и размещается на едином портале не позднее первого рабочего дня, следующего за днем его подписания.</w:t>
      </w:r>
    </w:p>
    <w:p w14:paraId="1F83FC4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Заявка и документы рассматриваются Управлением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течение 5 рабочих дней со дня окончания срока приема заявок на предмет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их соответствия требованиям, предусмотренным в объявлении о проведении отбора и </w:t>
      </w:r>
      <w:hyperlink w:anchor="P265" w:tooltip="4.9. 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-интерфейса системы &quot;Электронный бюджет&quot;, включающую в том числе информацию об участнике отбора, предла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2.9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раздела, а также на предмет соответствия участника отбора требованиям, установленным </w:t>
      </w:r>
      <w:hyperlink w:anchor="P81" w:tooltip="2.2.2. Организации, представившие в министерство заявки на участие в отборе (далее - участник отбора и заявка соответственно), должны соответствовать следующим требованиям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3.2.2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и критерию отбора, установленному </w:t>
      </w:r>
      <w:hyperlink w:anchor="P264" w:tooltip="4.8. Критерием отбора является соответствие участника отбора требованию абзаца второго пункта 1.2 раздела 1 настоящего Порядка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2.8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раздела.</w:t>
      </w:r>
    </w:p>
    <w:p w14:paraId="2571735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Поступившие заявки ранжируются исходя из очередности поступления заявок.</w:t>
      </w:r>
    </w:p>
    <w:p w14:paraId="0C6220F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результатам рассмотрения заявок и документов, а также информации (сведений), полученной в соответствии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</w:t>
      </w:r>
      <w:hyperlink w:anchor="P234" w:tooltip="4) проверка участника отбора на соответствие требованиям, определенным подпунктами 2, 3, 5, 6 подпункта 2.2.2 пункта 2.2 раздела 2 настоящего Порядка, осуществляется автоматически в системе &quot;Электронный бюджет&quot; на основании данных государственных информационны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4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235" w:tooltip="5) соответствие участника отбора требованиям, определенным подпунктами 2, 3, 5, 6 подпункта 2.2.2 пункта 2.2 раздела 2 настоящего Порядка, в случае отсутствия технической возможности осуществления автоматической проверки в системе &quot;Электронный бюджет&quot; подтверж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 пункта 2.2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раздела, Управление не позднее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7 рабочих дней со дня окончания срока приема заявок принимает одно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из следующих решений (далее – результаты отбора):</w:t>
      </w:r>
    </w:p>
    <w:p w14:paraId="2B96F66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 о предоставлении субсидии – при отсутствии оснований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для отклонения заявки и отказа в предоставлении субсидии, предусмотренных </w:t>
      </w:r>
      <w:hyperlink w:anchor="P91" w:tooltip="1) несоответствие участника отбора требованиям, установленным подпунктом 2.2.2 настоящего пункта, и (или) критерию отбора, установленному пунктом 4.8 раздела 4 настоящего Порядка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hyperlink w:anchor="P94" w:tooltip="4) подача участником отбора заявки после даты и (или) времени, определенных для подачи заявок в объявлении о проведении отбора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4 пункта 3.2.5 пункта 3.2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</w:t>
        </w:r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5977850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2) об отклонении заявки и отказе в предоставлении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субсидии – при наличии одного или нескольких оснований для отклонения заявки и отказа в предоставлении субсидии, предусмотренных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hyperlink w:anchor="P91" w:tooltip="1) несоответствие участника отбора требованиям, установленным подпунктом 2.2.2 настоящего пункта, и (или) критерию отбора, установленному пунктом 4.8 раздела 4 настоящего Порядка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</w:t>
      </w:r>
      <w:hyperlink w:anchor="P94" w:tooltip="4) подача участником отбора заявки после даты и (или) времени, определенных для подачи заявок в объявлении о проведении отбора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4 пункта 3.2.5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 (далее – решение об отклонении заявки);</w:t>
      </w:r>
    </w:p>
    <w:p w14:paraId="5936BBC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2.13. На основании результатов отбора на едином портале автоматически формируется протокол подведения итогов отбора, который подписывается усиленной квалифицированной электронной подписью Управления в системе «Электронный бюджет» и размещается на едином портале не позднее первого рабочего дня и на официальном сайте администрации района не позднее 14-го календарного дня, следующих за днем подписания протокола.</w:t>
      </w:r>
    </w:p>
    <w:p w14:paraId="23CD91A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2059E33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протокол подведения итогов отбора включаются следующие сведения:</w:t>
      </w:r>
    </w:p>
    <w:p w14:paraId="336EF1F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дата, время и место проведения рассмотрения заявок;</w:t>
      </w:r>
    </w:p>
    <w:p w14:paraId="4244D4D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информация об участниках отбора, заявки которых были рассмотрены;</w:t>
      </w:r>
    </w:p>
    <w:p w14:paraId="65A6F71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информация об участниках отбора, заявки которых были отклонены, с указанием причин их отклонения, в том числе положений объявления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проведении отбора, которым не соответствуют указанные заявки;</w:t>
      </w:r>
    </w:p>
    <w:p w14:paraId="516291F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наименование победителя (победителей) отбора, с которым (которыми) заключается соглашение, и размер предоставляемой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ему (им) субсидии.</w:t>
      </w:r>
    </w:p>
    <w:p w14:paraId="4D866B5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если по окончании срока приема заявок не представлено ни одной заявки либо по результатам отбора в отношении всех представленных заявок приняты решения об отклонении заявки, Управление не позднее 10 рабочих дней со дня окончания срока приема заявок принимает решение о признании отбора несостоявшимся.</w:t>
      </w:r>
    </w:p>
    <w:p w14:paraId="38D02AA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о признании отбора несостоявшимся размещается Управлением на едином портале и на официальном сайте администрации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не позднее первого рабочего дня, следующего за днем его принятия.</w:t>
      </w:r>
    </w:p>
    <w:p w14:paraId="2500A71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2.15. В случае отзыва ранее доведенных лимитов бюджетных обязательств, указанных в </w:t>
      </w:r>
      <w:hyperlink w:anchor="P64" w:tooltip="1.4. Предоставление субсидии осуществляется в пределах лимитов бюджетных обязательств, доведенных до министерства жилищно-коммунального хозяйства Хабаровского края (далее также - министерство) как получателя средств краевого бюджета на цели предоставления субс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1.5 раздела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Управление не позднее одного рабочего дня до даты окончания приема заявок формирует объявление об отмене отбора в электронной форме посредством заполнения соответствующих экранных форм веб-интерфейса в системе «Электронный бюджет» и размещает его на едином портале, а также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официальном сайте администрации района.</w:t>
      </w:r>
    </w:p>
    <w:p w14:paraId="25175BE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Отбор считается отмененным со дня размещения объявления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его отмене на едином портале.</w:t>
      </w:r>
    </w:p>
    <w:p w14:paraId="0C2D5D0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2.16.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Субсидия распределяется между победителями отбора исходя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из общего объема распределяемой субсидии в рамках отбора в соответствии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с </w:t>
      </w:r>
      <w:hyperlink w:anchor="P96" w:tooltip="2.2.6. Размер субсидии, предоставляемой i-му получателю субсидии (Сi), определя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пунктами 3.2.6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105" w:tooltip="2.2.7. Размер запрашиваемой субсидии i-го получателя субсидии (Vi) рассчитыва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3.2.8 или 3.2.9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43567A2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2.17. По результатам отбора с победителем отбора заключается соглашение в порядке, определенном </w:t>
      </w:r>
      <w:hyperlink w:anchor="P113" w:tooltip="2.2.8. Субсидия предоставляется на основании соглашения, условием заключения которого является принятие министерством решения о предоставлении субсидии в соответствии с подпунктом 1 пункта 4.12 раздела 4 настоящего Порядка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3.2.8 или 3.2.9 пункта 3.2 раздела 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679A3018" w14:textId="77777777" w:rsidR="00F21DA8" w:rsidRPr="00792331" w:rsidRDefault="00F21DA8" w:rsidP="00F21DA8">
      <w:pPr>
        <w:widowControl w:val="0"/>
        <w:autoSpaceDE w:val="0"/>
        <w:autoSpaceDN w:val="0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133EC73" w14:textId="77777777" w:rsidR="00F21DA8" w:rsidRPr="00792331" w:rsidRDefault="00F21DA8" w:rsidP="00F21DA8">
      <w:pPr>
        <w:widowControl w:val="0"/>
        <w:autoSpaceDE w:val="0"/>
        <w:autoSpaceDN w:val="0"/>
        <w:ind w:firstLine="0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_Hlk234334479"/>
      <w:bookmarkStart w:id="4" w:name="_Hlk234326368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Условия и порядок предоставления субсидии</w:t>
      </w:r>
    </w:p>
    <w:bookmarkEnd w:id="3"/>
    <w:p w14:paraId="6002C88C" w14:textId="77777777" w:rsidR="00F21DA8" w:rsidRPr="00792331" w:rsidRDefault="00F21DA8" w:rsidP="00F21DA8">
      <w:pPr>
        <w:widowControl w:val="0"/>
        <w:autoSpaceDE w:val="0"/>
        <w:autoSpaceDN w:val="0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5D49BB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P62"/>
      <w:bookmarkEnd w:id="5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Условия предоставления субсидии</w:t>
      </w:r>
    </w:p>
    <w:p w14:paraId="2866BB2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Условиями предоставления субсидии являются:</w:t>
      </w:r>
    </w:p>
    <w:p w14:paraId="0826DB2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заключение с получателем субсидии соглашения о предоставлении субсидии в соответствии с типовой формой (далее – соглашение);</w:t>
      </w:r>
    </w:p>
    <w:p w14:paraId="55B2370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согласие получателя субсидии на осуществление в отношении него проверок Управлением, предусмотренных </w:t>
      </w:r>
      <w:hyperlink w:anchor="P192" w:tooltip="3.5. Министерство осуществляет в отношении получателей субсидии, а также лиц, получающих средства на основании договоров (соглашений), заключенных с получателями субсидии, проверку соблюдения ими условий и порядка предоставления субсидии, в том числе в части д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5.1 раздела 5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и на включение таких положений в соглашение,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а так же в соответствии со статьями 268.1 и 269.2 Бюджетного кодекса Российской Федерации;</w:t>
      </w:r>
    </w:p>
    <w:p w14:paraId="30F66C9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запрет приобретения получателем субсидии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78B10DF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P77"/>
      <w:bookmarkEnd w:id="6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 включение в соглашение в случае уменьшения Управлению ранее доведенных лимитов бюджетных обязательств, указанных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в </w:t>
      </w:r>
      <w:hyperlink w:anchor="P64" w:tooltip="1.4. Предоставление субсидии осуществляется в пределах лимитов бюджетных обязательств, доведенных до министерства жилищно-коммунального хозяйства Хабаровского края (далее также - министерство) как получателя средств краевого бюджета на цели предоставления субс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1.5 раздела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приводящего к невозможности предоставления субсидии в размере, определенном в соглашении, условия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согласовании Управлением и получателем субсидии новых условий соглашения или о расторжении соглашения при недостижении согласия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новым условиям.</w:t>
      </w:r>
    </w:p>
    <w:p w14:paraId="3B7265A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7" w:name="_Hlk234326313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Порядок предоставления субсидии</w:t>
      </w:r>
    </w:p>
    <w:p w14:paraId="2EB34B5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Получатели субсидии определяются по результатам проведения отбора, который осуществляется в соответствии с </w:t>
      </w:r>
      <w:hyperlink w:anchor="P227" w:tooltip="4. Порядок проведения отбора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разделом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2F5DB92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P81"/>
      <w:bookmarkEnd w:id="8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Участники отбора, представившие в Управление заявки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участие в отборе, должны соответствовать следующим требованиям:</w:t>
      </w:r>
    </w:p>
    <w:p w14:paraId="399596C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P82"/>
      <w:bookmarkEnd w:id="9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не является иностранным юридическим лицом,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том числе местом регистрации которого является государство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или территория, включенные в утвержденный Министерством финансов Российской Федерации перечень государств и территорий, используемых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или косвенного (через третьих лиц) участия офшорных компаний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в совокупности превышает 25 процентов. При расчете доли участия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AC69A0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P83"/>
      <w:bookmarkEnd w:id="10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не находится в перечне организаций и физических лиц, в отношении которых имеются сведения об их причастности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к экстремистской деятельности или терроризму;</w:t>
      </w:r>
    </w:p>
    <w:p w14:paraId="700ECAF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P84"/>
      <w:bookmarkEnd w:id="11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участник отбора не находится в составляемых в рамках реализации полномочий, предусмотренных </w:t>
      </w:r>
      <w:hyperlink r:id="rId10" w:tooltip="Ссылка на КонсультантПлюс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VII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14:paraId="028C4A5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не получает средства из районного бюджета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основании иных нормативных правовых актов, муниципальных правовых актов на цели, предусмотренные данным Порядком;</w:t>
      </w:r>
    </w:p>
    <w:p w14:paraId="5B0C5D2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P86"/>
      <w:bookmarkEnd w:id="12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участник отбора не является иностранным агентом в соответствии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с Федеральным </w:t>
      </w:r>
      <w:hyperlink r:id="rId11" w:tooltip="Федеральный закон от 14.07.2022 N 255-ФЗ (ред. от 13.12.2024) &quot;О контроле за деятельностью лиц, находящихся под иностранным влиянием&quot; ------------ Недействующая редакция {КонсультантПлюс}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законом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14.07.2022 № 255-ФЗ «О контроле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деятельностью лиц, находящихся под иностранным влиянием»;</w:t>
      </w:r>
    </w:p>
    <w:p w14:paraId="045E2C1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P87"/>
      <w:bookmarkEnd w:id="13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превышение утвержденного для участника отбора экономически обоснованного тарифа на электрическую энергию над установленным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населения тарифом на электрическую энергию.</w:t>
      </w:r>
    </w:p>
    <w:p w14:paraId="2BCF0C9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осуществляет проверку на соответствие участника отбора требованиям, определенным </w:t>
      </w:r>
      <w:hyperlink w:anchor="P83" w:tooltip="2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4" w:tooltip="3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3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6" w:tooltip="5) участник отбора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7" w:tooltip="6) превышение утвержденного для участника отбора экономически обоснованного тарифа на тепловую энергию над установленным предельным максимальным тарифом для населения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6 пункта 3.2.2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в порядке, установленном </w:t>
      </w:r>
      <w:hyperlink w:anchor="P234" w:tooltip="4) проверка участника отбора на соответствие требованиям, определенным подпунктами 2, 3, 5, 6 подпункта 2.2.2 пункта 2.2 раздела 2 настоящего Порядка, осуществляется автоматически в системе &quot;Электронный бюджет&quot; на основании данных государственных информационны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</w:t>
        </w:r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br/>
          <w:t>4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235" w:tooltip="5) соответствие участника отбора требованиям, определенным подпунктами 2, 3, 5, 6 подпункта 2.2.2 пункта 2.2 раздела 2 настоящего Порядка, в случае отсутствия технической возможности осуществления автоматической проверки в системе &quot;Электронный бюджет&quot; подтверж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5 пункта 2.2 раздела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в срок, предусмотренный </w:t>
      </w:r>
      <w:hyperlink w:anchor="P279" w:tooltip="Заявка и документы рассматриваются министерством в течение 10 рабочих дней со дня окончания срока приема заявок на предмет их соответствия требованиям, предусмотренным в объявлении о проведении отбора и пункте 4.9 настоящего раздела, а также на предмет соответ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абзацем третьим пункта 2.12 раздела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bookmarkEnd w:id="4"/>
    <w:bookmarkEnd w:id="7"/>
    <w:p w14:paraId="412284E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подтверждения соответствия требованиям, определенным </w:t>
      </w:r>
      <w:hyperlink w:anchor="P82" w:tooltip="1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w:anchor="P85" w:tooltip="4) участник отбора не получает средства из краевого бюджета на основании иных нормативных правовых актов края на цели предоставления субсидии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4 пункта 3.2.2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участник отбора представляет гарантийное письмо в соответствии с </w:t>
      </w:r>
      <w:hyperlink w:anchor="P266" w:tooltip="1) гарантийного письма в произвольной форме о соответствии участника отбора требованиям, определенным подпунктами 1, 4 подпункта 2.2.2 пункта 2.2 раздела 2 настоящего Порядка;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3 пункта 2.9 раздела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 в срок, установленный </w:t>
      </w:r>
      <w:hyperlink w:anchor="P265" w:tooltip="4.9. 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-интерфейса системы &quot;Электронный бюджет&quot;, включающую в том числе информацию об участнике отбора, предла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абзацем первым пункта 2.9 раздела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14:paraId="6450498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Основаниями для отклонения заявки и отказа участнику отбора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предоставлении субсидии являются:</w:t>
      </w:r>
    </w:p>
    <w:p w14:paraId="7722D80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P91"/>
      <w:bookmarkEnd w:id="14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несоответствие участника отбора требованиям, установленным </w:t>
      </w:r>
      <w:hyperlink w:anchor="P81" w:tooltip="2.2.2. Организации, представившие в министерство заявки на участие в отборе (далее - участник отбора и заявка соответственно), должны соответствовать следующим требованиям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пункта, и (или) критерию отбора, установленному </w:t>
      </w:r>
      <w:hyperlink w:anchor="P264" w:tooltip="4.8. Критерием отбора является соответствие участника отбора требованию абзаца второго пункта 1.2 раздела 1 настоящего Порядка.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1.6 раздела 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0EC65FA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несоответствие представленных участником отбора заявки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 (или) документов требованиям, установленным в объявлении о проведении отбора, и (или) требованиям, указанным в </w:t>
      </w:r>
      <w:hyperlink w:anchor="P265" w:tooltip="4.9. Для участия в отборе участники отбора в срок приема заявок формируют заявку в электронной форме посредством заполнения соответствующих экранных форм веб-интерфейса системы &quot;Электронный бюджет&quot;, включающую в том числе информацию об участнике отбора, предла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2.9 раздела 2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или непредставление (представление не в полном объеме) указанных документов;</w:t>
      </w:r>
    </w:p>
    <w:p w14:paraId="6B50851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3)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установление факта недостоверности, представленной участником отбора информации;</w:t>
      </w:r>
    </w:p>
    <w:p w14:paraId="0B0E09F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P94"/>
      <w:bookmarkEnd w:id="15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подача участником отбора заявки после даты и (или) времени, определенных для подачи заявок в объявлении о проведении отбора;</w:t>
      </w:r>
    </w:p>
    <w:p w14:paraId="34A0F71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6" w:name="P95"/>
      <w:bookmarkEnd w:id="16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признание участника отбора, в отношении которого принято решение о предоставлении субсидии по результатам отбора, уклонившимся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от заключения соглашения.</w:t>
      </w:r>
    </w:p>
    <w:p w14:paraId="1E34D7B9" w14:textId="77777777" w:rsidR="00F21DA8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7" w:name="P96"/>
      <w:bookmarkEnd w:id="17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Размер субсидии, предоставляемой i-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получателю субсидии 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), определяется по формуле:</w:t>
      </w:r>
    </w:p>
    <w:p w14:paraId="6C4492E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C542D9" w14:textId="77777777" w:rsidR="00F21DA8" w:rsidRPr="00792331" w:rsidRDefault="00F21DA8" w:rsidP="00F21DA8">
      <w:pPr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8" w:name="P98"/>
      <w:bookmarkEnd w:id="18"/>
      <w:r w:rsidRPr="00792331">
        <w:rPr>
          <w:rFonts w:ascii="Times New Roman" w:eastAsiaTheme="minorEastAsia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0D5403DC" wp14:editId="6B24C17F">
            <wp:extent cx="1104900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253E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где:</w:t>
      </w:r>
    </w:p>
    <w:p w14:paraId="7578986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M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общий размер бюджетных ассигнований, предусмотренный Управлением на текущий финансовый на цели предоставления субсидии (рублей);</w:t>
      </w:r>
    </w:p>
    <w:p w14:paraId="2E7CAEE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размер запрашиваемой субсидии в соответствии с заявкой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i-го получателя субсидии, рассчитываемый в соответствии с </w:t>
      </w:r>
      <w:hyperlink w:anchor="P105" w:tooltip="2.2.7. Размер запрашиваемой субсидии i-го получателя субсидии (Vi) рассчитывается по формуле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3.2.7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пункта (рублей);</w:t>
      </w:r>
    </w:p>
    <w:p w14:paraId="004F4A1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7C201646" wp14:editId="7603866B">
            <wp:extent cx="371475" cy="25717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сумма размеров запрашиваемой субсидии всех получателей субсидии в соответствии с их заявками (рублей).</w:t>
      </w:r>
    </w:p>
    <w:p w14:paraId="7CD8EF5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если размер субсидии, предоставляемой i-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получателю субсидии 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), определенный по </w:t>
      </w:r>
      <w:hyperlink w:anchor="P98" w:tooltip="Ссылка на текущий документ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формуле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превышает размер запрашиваемой субсидии i-го получателя субсидии 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), указанный в заявке, субсидия предоставляется в размере запрашиваемой субсидии i-го получателя субсидии 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), указанном в заявке.</w:t>
      </w:r>
    </w:p>
    <w:p w14:paraId="29640C1F" w14:textId="77777777" w:rsidR="00F21DA8" w:rsidRPr="00792331" w:rsidRDefault="00F21DA8" w:rsidP="00F21DA8">
      <w:pPr>
        <w:pStyle w:val="20"/>
        <w:shd w:val="clear" w:color="auto" w:fill="auto"/>
        <w:tabs>
          <w:tab w:val="left" w:pos="851"/>
        </w:tabs>
        <w:spacing w:before="0" w:after="0" w:line="322" w:lineRule="exac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2331">
        <w:rPr>
          <w:rFonts w:eastAsiaTheme="minorEastAsia"/>
          <w:sz w:val="28"/>
          <w:szCs w:val="28"/>
          <w:lang w:eastAsia="ru-RU"/>
        </w:rPr>
        <w:t>3.2.7.</w:t>
      </w:r>
      <w:r>
        <w:rPr>
          <w:rFonts w:eastAsiaTheme="minorEastAsia"/>
          <w:sz w:val="28"/>
          <w:szCs w:val="28"/>
          <w:lang w:eastAsia="ru-RU"/>
        </w:rPr>
        <w:t> </w:t>
      </w:r>
      <w:r w:rsidRPr="00792331">
        <w:rPr>
          <w:color w:val="000000"/>
          <w:sz w:val="28"/>
          <w:szCs w:val="28"/>
          <w:shd w:val="clear" w:color="auto" w:fill="FFFFFF"/>
        </w:rPr>
        <w:t>По решению Управления получателю субсидии может быть предоставлен аванс в размере не более 90% от расчётной суммы субсидии</w:t>
      </w:r>
      <w:r w:rsidRPr="00792331">
        <w:rPr>
          <w:color w:val="000000"/>
          <w:sz w:val="28"/>
          <w:szCs w:val="28"/>
          <w:shd w:val="clear" w:color="auto" w:fill="FFFFFF"/>
        </w:rPr>
        <w:br/>
        <w:t>на текущий финансовый год, но не более доведенных Управлению лимитов бюджетных обязательств на текущий финансовый год.</w:t>
      </w:r>
    </w:p>
    <w:p w14:paraId="7E31C5D1" w14:textId="77777777" w:rsidR="00F21DA8" w:rsidRPr="00792331" w:rsidRDefault="00F21DA8" w:rsidP="00F21DA8">
      <w:pPr>
        <w:pStyle w:val="20"/>
        <w:shd w:val="clear" w:color="auto" w:fill="auto"/>
        <w:tabs>
          <w:tab w:val="left" w:pos="851"/>
        </w:tabs>
        <w:spacing w:before="0" w:after="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792331">
        <w:rPr>
          <w:color w:val="000000"/>
          <w:sz w:val="28"/>
          <w:szCs w:val="28"/>
          <w:shd w:val="clear" w:color="auto" w:fill="FFFFFF"/>
        </w:rPr>
        <w:t xml:space="preserve">Основанием для рассмотрения вопроса об авансе является наличие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</w:t>
      </w:r>
      <w:r w:rsidRPr="00792331">
        <w:rPr>
          <w:color w:val="000000"/>
          <w:sz w:val="28"/>
          <w:szCs w:val="28"/>
          <w:shd w:val="clear" w:color="auto" w:fill="FFFFFF"/>
        </w:rPr>
        <w:t>у получателя подтверждённых плановых расходов в текущем году, которые невозможно отложить (закупка топлива для генераторов, срочный ремонт сетей, приобретение оборудования для обеспечения бесперебойной подачи энергии в сезон, выполнение прочих обязательств программы «Комплексное развитие систем коммунальной инфраструктуры Ванинского муниципального района Хабаровского края» №921 от 03 ноября 2023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92331">
        <w:rPr>
          <w:color w:val="000000"/>
          <w:sz w:val="28"/>
          <w:szCs w:val="28"/>
          <w:shd w:val="clear" w:color="auto" w:fill="FFFFFF"/>
        </w:rPr>
        <w:t>г.).</w:t>
      </w:r>
    </w:p>
    <w:p w14:paraId="567EEAD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Для предоставления авансового платежа Получатель направляет</w:t>
      </w: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br/>
        <w:t>в Управление заявку с расчётом и обоснованием необходимости аванса,</w:t>
      </w: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br/>
        <w:t xml:space="preserve">а также договор (контракт), по которому возникли расходы. Управление </w:t>
      </w:r>
      <w:r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в течение 5 рабочих дней рассматривает заявку и принимает решение о предоставлении аванса или об отказе с мотивированным обоснованием.</w:t>
      </w:r>
    </w:p>
    <w:p w14:paraId="5E044D7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3.2.8.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Размер запрашиваемой субсидии (на текущий год)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i-го получателя субсидии 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) рассчитывается по формуле:</w:t>
      </w:r>
    </w:p>
    <w:p w14:paraId="661D9943" w14:textId="77777777" w:rsidR="00F21DA8" w:rsidRPr="00792331" w:rsidRDefault="00F21DA8" w:rsidP="00F21DA8">
      <w:pPr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88D8BEA" w14:textId="77777777" w:rsidR="00F21DA8" w:rsidRPr="00792331" w:rsidRDefault="00F21DA8" w:rsidP="00F21DA8">
      <w:pPr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lastRenderedPageBreak/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i</w:t>
      </w: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 = (T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э</w:t>
      </w: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T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max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) x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g</w:t>
      </w: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,</w:t>
      </w:r>
    </w:p>
    <w:p w14:paraId="093D4B0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где:</w:t>
      </w:r>
    </w:p>
    <w:p w14:paraId="0F7510A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T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э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экономически обоснованный тариф на электрическую энергию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участника отбора в году предоставления субсидии (рублей за 1 кВт-ч);</w:t>
      </w:r>
    </w:p>
    <w:p w14:paraId="190CDC3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T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max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тариф на электрическую энергию для населения в году предоставления субсидии (рублей за 1 кВт-ч);</w:t>
      </w:r>
    </w:p>
    <w:p w14:paraId="1D68118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g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объем электрической энергии, фактически реализованной населению в году, предшествующем году предоставления субсидии (кВт-ч). </w:t>
      </w:r>
      <w:bookmarkStart w:id="19" w:name="_Hlk237339663"/>
    </w:p>
    <w:p w14:paraId="3C74433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_Hlk237349597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Получатель субсидии, в отношении которого тарифы установлены впервые в году предоставления субсидии либо осуществлявшего реализацию электрической энергии населению неполный календарный год, предшествующий году предоставления субсидии, учитывается объем полезного отпуска электрической энергии населению, определенный комитетом по ценам и тарифам Правительства края при установлении тарифов на электрическую энергию в году предоставления субс</w:t>
      </w:r>
      <w:bookmarkStart w:id="21" w:name="P113"/>
      <w:bookmarkEnd w:id="21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идии</w:t>
      </w:r>
      <w:bookmarkEnd w:id="19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bookmarkEnd w:id="20"/>
    <w:p w14:paraId="5342E45A" w14:textId="77777777" w:rsidR="00F21DA8" w:rsidRPr="00792331" w:rsidRDefault="00F21DA8" w:rsidP="00F21DA8">
      <w:pPr>
        <w:pStyle w:val="20"/>
        <w:shd w:val="clear" w:color="auto" w:fill="auto"/>
        <w:tabs>
          <w:tab w:val="left" w:pos="851"/>
        </w:tabs>
        <w:spacing w:before="0" w:after="0" w:line="322" w:lineRule="exact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792331">
        <w:rPr>
          <w:rFonts w:eastAsiaTheme="minorEastAsia"/>
          <w:sz w:val="28"/>
          <w:szCs w:val="28"/>
          <w:lang w:eastAsia="ru-RU"/>
        </w:rPr>
        <w:t>3.2.9.</w:t>
      </w:r>
      <w:r>
        <w:rPr>
          <w:rFonts w:eastAsiaTheme="minorEastAsia"/>
          <w:sz w:val="28"/>
          <w:szCs w:val="28"/>
          <w:lang w:eastAsia="ru-RU"/>
        </w:rPr>
        <w:t> </w:t>
      </w:r>
      <w:r w:rsidRPr="00792331">
        <w:rPr>
          <w:color w:val="000000"/>
          <w:sz w:val="28"/>
          <w:szCs w:val="28"/>
          <w:lang w:eastAsia="ru-RU" w:bidi="ru-RU"/>
        </w:rPr>
        <w:t>Расчет плановой суммы субсидии, для компенсации убытков</w:t>
      </w:r>
      <w:r>
        <w:rPr>
          <w:color w:val="000000"/>
          <w:sz w:val="28"/>
          <w:szCs w:val="28"/>
          <w:lang w:eastAsia="ru-RU" w:bidi="ru-RU"/>
        </w:rPr>
        <w:t xml:space="preserve">                 </w:t>
      </w:r>
      <w:proofErr w:type="gramStart"/>
      <w:r>
        <w:rPr>
          <w:color w:val="000000"/>
          <w:sz w:val="28"/>
          <w:szCs w:val="28"/>
          <w:lang w:eastAsia="ru-RU" w:bidi="ru-RU"/>
        </w:rPr>
        <w:t xml:space="preserve">   </w:t>
      </w:r>
      <w:r w:rsidRPr="00792331">
        <w:rPr>
          <w:color w:val="000000"/>
          <w:sz w:val="28"/>
          <w:szCs w:val="28"/>
          <w:lang w:eastAsia="ru-RU" w:bidi="ru-RU"/>
        </w:rPr>
        <w:t>(</w:t>
      </w:r>
      <w:proofErr w:type="gramEnd"/>
      <w:r w:rsidRPr="00792331">
        <w:rPr>
          <w:color w:val="000000"/>
          <w:sz w:val="28"/>
          <w:szCs w:val="28"/>
          <w:lang w:eastAsia="ru-RU" w:bidi="ru-RU"/>
        </w:rPr>
        <w:t>на очередной год) производится организациями по формуле:</w:t>
      </w:r>
    </w:p>
    <w:p w14:paraId="483F2EF4" w14:textId="77777777" w:rsidR="00F21DA8" w:rsidRPr="00792331" w:rsidRDefault="00F21DA8" w:rsidP="00F21DA8">
      <w:pPr>
        <w:pStyle w:val="20"/>
        <w:shd w:val="clear" w:color="auto" w:fill="auto"/>
        <w:tabs>
          <w:tab w:val="left" w:pos="851"/>
        </w:tabs>
        <w:spacing w:before="0" w:after="0" w:line="322" w:lineRule="exact"/>
        <w:jc w:val="both"/>
        <w:rPr>
          <w:color w:val="000000"/>
          <w:sz w:val="28"/>
          <w:szCs w:val="28"/>
          <w:lang w:bidi="ru-RU"/>
        </w:rPr>
      </w:pPr>
    </w:p>
    <w:p w14:paraId="3AF933D0" w14:textId="77777777" w:rsidR="00F21DA8" w:rsidRPr="00792331" w:rsidRDefault="00F21DA8" w:rsidP="00F21DA8">
      <w:pPr>
        <w:widowControl w:val="0"/>
        <w:tabs>
          <w:tab w:val="left" w:pos="4059"/>
        </w:tabs>
        <w:spacing w:after="313" w:line="288" w:lineRule="exact"/>
        <w:ind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Upi</w:t>
      </w:r>
      <w:proofErr w:type="spellEnd"/>
      <w:proofErr w:type="gram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=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</w:t>
      </w:r>
      <w:proofErr w:type="spellStart"/>
      <w:proofErr w:type="gram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Ерэот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 w:bidi="ru-RU"/>
        </w:rPr>
        <w:t>-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Ерн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bidi="en-US"/>
        </w:rPr>
        <w:t>x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bidi="en-US"/>
        </w:rPr>
        <w:t xml:space="preserve"> 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Фп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bidi="en-US"/>
        </w:rPr>
        <w:t>x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о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</w:p>
    <w:p w14:paraId="05457EFE" w14:textId="77777777" w:rsidR="00F21DA8" w:rsidRPr="00792331" w:rsidRDefault="00F21DA8" w:rsidP="00F21DA8">
      <w:pPr>
        <w:widowControl w:val="0"/>
        <w:spacing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где:</w:t>
      </w:r>
    </w:p>
    <w:p w14:paraId="5625943D" w14:textId="77777777" w:rsidR="00F21DA8" w:rsidRPr="00792331" w:rsidRDefault="00F21DA8" w:rsidP="00F21DA8">
      <w:pPr>
        <w:widowControl w:val="0"/>
        <w:spacing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U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bidi="en-US"/>
        </w:rPr>
        <w:t>pi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плановая сумма субсидии по 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-й организации;</w:t>
      </w:r>
    </w:p>
    <w:p w14:paraId="7AB4CA50" w14:textId="77777777" w:rsidR="00F21DA8" w:rsidRPr="00792331" w:rsidRDefault="00F21DA8" w:rsidP="00F21DA8">
      <w:pPr>
        <w:widowControl w:val="0"/>
        <w:spacing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эот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установленный или прогнозный экономически обоснованный тариф на электрическую энергию (рублей за 1 кВт. ч);</w:t>
      </w:r>
    </w:p>
    <w:p w14:paraId="04C25D52" w14:textId="77777777" w:rsidR="00F21DA8" w:rsidRPr="00792331" w:rsidRDefault="00F21DA8" w:rsidP="00F21DA8">
      <w:pPr>
        <w:widowControl w:val="0"/>
        <w:spacing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н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установленный или прогнозный тариф на электрическую энергию для населения (рублей за 1 кВт. ч);</w:t>
      </w:r>
    </w:p>
    <w:p w14:paraId="2F82C8D0" w14:textId="77777777" w:rsidR="00F21DA8" w:rsidRPr="00792331" w:rsidRDefault="00F21DA8" w:rsidP="00F21DA8">
      <w:pPr>
        <w:widowControl w:val="0"/>
        <w:spacing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2" w:name="_Hlk236412994"/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Фп</w:t>
      </w:r>
      <w:bookmarkEnd w:id="22"/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объем электрической энергии, фактически реализованной населению в зонах децентрализованного энергоснабжения на территории Ванинского муниципального района Хабаровского края (далее - объем электрической энергии) в отчетном финансовом году, по 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-й организации;</w:t>
      </w:r>
    </w:p>
    <w:p w14:paraId="475EABFA" w14:textId="77777777" w:rsidR="00F21DA8" w:rsidRPr="00792331" w:rsidRDefault="00F21DA8" w:rsidP="00F21DA8">
      <w:pPr>
        <w:widowControl w:val="0"/>
        <w:spacing w:after="547" w:line="322" w:lineRule="exact"/>
        <w:ind w:firstLine="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23" w:name="_Hlk236413008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 w:bidi="ru-RU"/>
        </w:rPr>
        <w:t>о</w:t>
      </w:r>
      <w:bookmarkEnd w:id="23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коэффициент, учитывающий среднее изменение объема электрической энергии за пять лет, рассчитывается по формуле:</w:t>
      </w:r>
    </w:p>
    <w:p w14:paraId="15F87C8D" w14:textId="77777777" w:rsidR="00F21DA8" w:rsidRPr="00792331" w:rsidRDefault="00F21DA8" w:rsidP="00F21DA8">
      <w:pPr>
        <w:widowControl w:val="0"/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Times New Roman" w:hAnsi="Times New Roman" w:cs="Times New Roman"/>
          <w:noProof/>
          <w:position w:val="-25"/>
          <w:sz w:val="28"/>
          <w:szCs w:val="28"/>
          <w:lang w:eastAsia="ru-RU"/>
        </w:rPr>
        <w:drawing>
          <wp:inline distT="0" distB="0" distL="0" distR="0" wp14:anchorId="0048B4FB" wp14:editId="0053A946">
            <wp:extent cx="3950335" cy="46101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EE1D2" w14:textId="77777777" w:rsidR="00F21DA8" w:rsidRPr="00792331" w:rsidRDefault="00F21DA8" w:rsidP="00F21DA8">
      <w:pPr>
        <w:widowControl w:val="0"/>
        <w:autoSpaceDE w:val="0"/>
        <w:autoSpaceDN w:val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BA22C3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где:</w:t>
      </w:r>
    </w:p>
    <w:p w14:paraId="06D454DB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общий объем электрической энергии за отчетный финансовый год (кВт-ч);</w:t>
      </w:r>
    </w:p>
    <w:p w14:paraId="1AC80A03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bidi="en-US"/>
        </w:rPr>
        <w:t>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bidi="en-US"/>
        </w:rPr>
        <w:t xml:space="preserve"> - 1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общий объем электрической энергии за год, предшествующий отчетному финансовому году (кВт-ч);</w:t>
      </w:r>
    </w:p>
    <w:p w14:paraId="0734CE44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-2 - общий объем электрической энергии за год, на два года предшествующий отчетному финансовому году (кВт -ч);</w:t>
      </w:r>
    </w:p>
    <w:p w14:paraId="0FD9AA86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- 3 - общий объем электрической энергии за год, на три года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предшествующий отчетному финансовому году (кВт -ч);</w:t>
      </w:r>
    </w:p>
    <w:p w14:paraId="2C6F836A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- 4 - общий объем электрической энергии за год, на четыре года предшествующий отчетному финансовому году (кВт -ч);</w:t>
      </w:r>
    </w:p>
    <w:p w14:paraId="4D113DD8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kmax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максимальное значение из отношений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- 1,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°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/°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i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- 2,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- 2/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- 3,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- 3/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- 4;</w:t>
      </w:r>
    </w:p>
    <w:p w14:paraId="297E541F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Courier New" w:hAnsi="Times New Roman" w:cs="Times New Roman"/>
          <w:color w:val="000000"/>
          <w:sz w:val="28"/>
          <w:szCs w:val="28"/>
          <w:vertAlign w:val="superscript"/>
          <w:lang w:bidi="en-US"/>
        </w:rPr>
      </w:pP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kmin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минимальное значение из отношений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- 1,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- 1/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- 2,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- 2/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Oi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- </w:t>
      </w:r>
      <w:proofErr w:type="gram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3,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vertAlign w:val="superscript"/>
          <w:lang w:val="en-US" w:bidi="en-US"/>
        </w:rPr>
        <w:t>O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lang w:val="en-US" w:bidi="en-US"/>
        </w:rPr>
        <w:t>i</w:t>
      </w:r>
      <w:proofErr w:type="gramEnd"/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lang w:bidi="en-US"/>
        </w:rPr>
        <w:t xml:space="preserve"> - 3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vertAlign w:val="superscript"/>
          <w:lang w:bidi="en-US"/>
        </w:rPr>
        <w:t>/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vertAlign w:val="superscript"/>
          <w:lang w:val="en-US" w:bidi="en-US"/>
        </w:rPr>
        <w:t>O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lang w:val="en-US" w:bidi="en-US"/>
        </w:rPr>
        <w:t>i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lang w:bidi="en-US"/>
        </w:rPr>
        <w:t xml:space="preserve"> - 4</w:t>
      </w:r>
      <w:r w:rsidRPr="00792331">
        <w:rPr>
          <w:rFonts w:ascii="Times New Roman" w:eastAsia="Courier New" w:hAnsi="Times New Roman" w:cs="Times New Roman"/>
          <w:color w:val="000000"/>
          <w:sz w:val="28"/>
          <w:szCs w:val="28"/>
          <w:vertAlign w:val="superscript"/>
          <w:lang w:bidi="en-US"/>
        </w:rPr>
        <w:t>.</w:t>
      </w:r>
    </w:p>
    <w:p w14:paraId="6E6DFC2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Получатель субсидии, в отношении которого тарифы установлены впервые в году предоставления субсидии либо осуществлявшего реализацию электрической энергии населению неполный календарный год, предшествующий году предоставления субсидии, учитывается объем полезного отпуска электрической энергии населению, определенный комитетом по ценам и тарифам Правительства края при установлении тарифов на электрическую энергию в году предоставления субсидии.</w:t>
      </w:r>
    </w:p>
    <w:p w14:paraId="0C6E7A2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3.2.10.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Субсидия предоставляется на основании соглашения, условием заключения которого является принятие Управлением решения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предоставлении субсидии по результатам отбора в системе «Электронный бюджет» в соответствии с типовой формой, утвержденной приказом финансового управления администрации Ванинского муниципального района Хабаровского края «О типовой форме соглашения (договора)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о предоставлении районного бюджета субсидий, в том числе грантов в форме субсидий, юридическим лицам, а также физическим лицам». </w:t>
      </w:r>
    </w:p>
    <w:p w14:paraId="0550B689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4" w:name="P118"/>
      <w:bookmarkEnd w:id="24"/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При необходимости может заключаться дополнительное соглашение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к соглашению, в том числе дополнительное соглашение о расторжении соглашения.</w:t>
      </w:r>
    </w:p>
    <w:p w14:paraId="04775820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В соглашение включается:</w:t>
      </w:r>
    </w:p>
    <w:p w14:paraId="717C797F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bookmarkStart w:id="25" w:name="_Hlk161154541"/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>запрет приобретения получателями субсидий – юридическими лицами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актом;</w:t>
      </w:r>
    </w:p>
    <w:p w14:paraId="4F4DEDFA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согласие получателя субсидии на осуществление в отношении него проверки Управлением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(муниципального) финансового контроля в соответствии со </w:t>
      </w:r>
      <w:hyperlink r:id="rId15">
        <w:r w:rsidRPr="0079233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статьями 268.1</w:t>
        </w:r>
      </w:hyperlink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hyperlink r:id="rId16">
        <w:r w:rsidRPr="0079233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269.2</w:t>
        </w:r>
      </w:hyperlink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Бюджетного кодекса Российской Федерации</w:t>
      </w:r>
      <w:bookmarkEnd w:id="25"/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BAF7EF0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- согласие</w:t>
      </w:r>
      <w:r w:rsidRPr="007923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получателя субсидии, поручить Управлению перечислять субсидии, в том числе предоплатой в пределах плановой суммы субсидии</w:t>
      </w:r>
      <w:r w:rsidRPr="007923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на текущий финансовый год, рассчитанной получателю субсидии</w:t>
      </w:r>
      <w:r w:rsidRPr="007923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 xml:space="preserve">в соответствии с пунктами 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>3.2.8 и 3.2.9</w:t>
      </w:r>
      <w:r w:rsidRPr="007923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14:paraId="16A5A557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- в случае уменьшения Управлению ранее доведенных лимитов 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бюджетных обязательств, приводящего к невозможности предоставления субсидий в размере, определенном в соглашении, условие о согласовании новых условий соглашения или о расторжении соглашения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при недостижении согласия по новым условиям. </w:t>
      </w:r>
    </w:p>
    <w:p w14:paraId="6BC4C0A9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к соглашению в части перемены лица в обязательстве с указанием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соглашении юридического лица, являющегося правопреемником;</w:t>
      </w:r>
    </w:p>
    <w:p w14:paraId="76200D3A" w14:textId="77777777" w:rsidR="00F21DA8" w:rsidRPr="00792331" w:rsidRDefault="00F21DA8" w:rsidP="00F21DA8">
      <w:pPr>
        <w:widowControl w:val="0"/>
        <w:tabs>
          <w:tab w:val="left" w:pos="720"/>
        </w:tabs>
        <w:suppressAutoHyphens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(за исключением индивидуального предпринимателя, осуществляющего деятельность в качестве главы крестьянского (фермерского) хозяйства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соответствии с </w:t>
      </w:r>
      <w:hyperlink r:id="rId17">
        <w:r w:rsidRPr="00792331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абзацем вторым пункта 5 статьи 23</w:t>
        </w:r>
      </w:hyperlink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об исполнении обязательств по соглашению с отражением информации</w:t>
      </w:r>
      <w:r w:rsidRPr="0079233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14:paraId="46A85165" w14:textId="77777777" w:rsidR="00F21DA8" w:rsidRPr="00792331" w:rsidRDefault="00F21DA8" w:rsidP="00F21DA8">
      <w:pPr>
        <w:rPr>
          <w:rFonts w:ascii="Times New Roman" w:eastAsia="Calibri" w:hAnsi="Times New Roman" w:cs="Times New Roman"/>
          <w:sz w:val="28"/>
          <w:szCs w:val="28"/>
        </w:rPr>
      </w:pPr>
      <w:r w:rsidRPr="00792331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со дня принятия решения</w:t>
      </w:r>
      <w:r w:rsidRPr="00792331">
        <w:rPr>
          <w:rFonts w:ascii="Times New Roman" w:eastAsia="Calibri" w:hAnsi="Times New Roman" w:cs="Times New Roman"/>
          <w:sz w:val="28"/>
          <w:szCs w:val="28"/>
        </w:rPr>
        <w:br/>
        <w:t>о предоставлении субсидии Управление формирует в соответствии с типовой формой, установленной финансовым управлением, проект соглашения посредством заполнения соответствующих экранных форм веб-интерфейса системы «Электронный бюджет» и направляет в системе «Электронный бюджет» проект соглашения для подписания участником отбора.</w:t>
      </w:r>
    </w:p>
    <w:p w14:paraId="42477C1D" w14:textId="77777777" w:rsidR="00F21DA8" w:rsidRPr="00792331" w:rsidRDefault="00F21DA8" w:rsidP="00F21DA8">
      <w:pPr>
        <w:rPr>
          <w:rFonts w:ascii="Times New Roman" w:eastAsia="Calibri" w:hAnsi="Times New Roman" w:cs="Times New Roman"/>
          <w:sz w:val="28"/>
          <w:szCs w:val="28"/>
        </w:rPr>
      </w:pPr>
      <w:bookmarkStart w:id="26" w:name="P202"/>
      <w:bookmarkEnd w:id="26"/>
      <w:r w:rsidRPr="00792331">
        <w:rPr>
          <w:rFonts w:ascii="Times New Roman" w:eastAsia="Calibri" w:hAnsi="Times New Roman" w:cs="Times New Roman"/>
          <w:sz w:val="28"/>
          <w:szCs w:val="28"/>
        </w:rPr>
        <w:t>Получатель субсидии подписывает проект соглашения в системе «Электронный бюджет» в течение двух рабочих дней со дня его получения.</w:t>
      </w:r>
    </w:p>
    <w:p w14:paraId="4B713801" w14:textId="77777777" w:rsidR="00F21DA8" w:rsidRPr="00792331" w:rsidRDefault="00F21DA8" w:rsidP="00F21DA8">
      <w:pPr>
        <w:rPr>
          <w:rFonts w:ascii="Times New Roman" w:eastAsia="Calibri" w:hAnsi="Times New Roman" w:cs="Times New Roman"/>
          <w:sz w:val="28"/>
          <w:szCs w:val="28"/>
        </w:rPr>
      </w:pPr>
      <w:r w:rsidRPr="00792331">
        <w:rPr>
          <w:rFonts w:ascii="Times New Roman" w:eastAsia="Calibri" w:hAnsi="Times New Roman" w:cs="Times New Roman"/>
          <w:sz w:val="28"/>
          <w:szCs w:val="28"/>
        </w:rPr>
        <w:t>Условием признания получателя субсидии, уклонившимся</w:t>
      </w:r>
      <w:r w:rsidRPr="00792331">
        <w:rPr>
          <w:rFonts w:ascii="Times New Roman" w:eastAsia="Calibri" w:hAnsi="Times New Roman" w:cs="Times New Roman"/>
          <w:sz w:val="28"/>
          <w:szCs w:val="28"/>
        </w:rPr>
        <w:br/>
        <w:t xml:space="preserve">от заключения соглашения, является не подписание получателем субсидии проекта соглашения в системе «Электронный бюджет» в срок, установленный </w:t>
      </w:r>
      <w:hyperlink w:anchor="P202">
        <w:r w:rsidRPr="00792331">
          <w:rPr>
            <w:rFonts w:ascii="Times New Roman" w:eastAsia="Calibri" w:hAnsi="Times New Roman" w:cs="Times New Roman"/>
            <w:sz w:val="28"/>
            <w:szCs w:val="28"/>
          </w:rPr>
          <w:t>абзацем третьим</w:t>
        </w:r>
      </w:hyperlink>
      <w:r w:rsidRPr="00792331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пункта. В случае, указанном</w:t>
      </w:r>
      <w:r w:rsidRPr="00792331">
        <w:rPr>
          <w:rFonts w:ascii="Times New Roman" w:eastAsia="Calibri" w:hAnsi="Times New Roman" w:cs="Times New Roman"/>
          <w:sz w:val="28"/>
          <w:szCs w:val="28"/>
        </w:rPr>
        <w:br/>
        <w:t xml:space="preserve">в настоящем абзаце, Управление в течение пяти рабочих дней со дня истечения срока, установленного </w:t>
      </w:r>
      <w:hyperlink w:anchor="P202">
        <w:r w:rsidRPr="00792331">
          <w:rPr>
            <w:rFonts w:ascii="Times New Roman" w:eastAsia="Calibri" w:hAnsi="Times New Roman" w:cs="Times New Roman"/>
            <w:sz w:val="28"/>
            <w:szCs w:val="28"/>
          </w:rPr>
          <w:t>абзацем третьим</w:t>
        </w:r>
      </w:hyperlink>
      <w:r w:rsidRPr="00792331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пункта, принимает решение об отклонении предложения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2331">
        <w:rPr>
          <w:rFonts w:ascii="Times New Roman" w:eastAsia="Calibri" w:hAnsi="Times New Roman" w:cs="Times New Roman"/>
          <w:sz w:val="28"/>
          <w:szCs w:val="28"/>
        </w:rPr>
        <w:t>и об отказе в предоставлении субсидии в форме распоряжения 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2331">
        <w:rPr>
          <w:rFonts w:ascii="Times New Roman" w:eastAsia="Calibri" w:hAnsi="Times New Roman" w:cs="Times New Roman"/>
          <w:sz w:val="28"/>
          <w:szCs w:val="28"/>
        </w:rPr>
        <w:t xml:space="preserve">и направляет его получателю субсидии посредством заполнения соответствующих экранных форм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792331">
        <w:rPr>
          <w:rFonts w:ascii="Times New Roman" w:eastAsia="Calibri" w:hAnsi="Times New Roman" w:cs="Times New Roman"/>
          <w:sz w:val="28"/>
          <w:szCs w:val="28"/>
        </w:rPr>
        <w:t>веб-интерфейса системы «Электронный бюджет» в течение пяти рабочих дней со дня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2331">
        <w:rPr>
          <w:rFonts w:ascii="Times New Roman" w:eastAsia="Calibri" w:hAnsi="Times New Roman" w:cs="Times New Roman"/>
          <w:sz w:val="28"/>
          <w:szCs w:val="28"/>
        </w:rPr>
        <w:t>его принятия.</w:t>
      </w:r>
    </w:p>
    <w:p w14:paraId="517E658A" w14:textId="77777777" w:rsidR="00F21DA8" w:rsidRPr="00792331" w:rsidRDefault="00F21DA8" w:rsidP="00F21DA8">
      <w:pPr>
        <w:rPr>
          <w:rFonts w:ascii="Times New Roman" w:eastAsia="Calibri" w:hAnsi="Times New Roman" w:cs="Times New Roman"/>
          <w:sz w:val="28"/>
          <w:szCs w:val="28"/>
        </w:rPr>
      </w:pPr>
      <w:r w:rsidRPr="00792331">
        <w:rPr>
          <w:rFonts w:ascii="Times New Roman" w:eastAsia="Calibri" w:hAnsi="Times New Roman" w:cs="Times New Roman"/>
          <w:sz w:val="28"/>
          <w:szCs w:val="28"/>
        </w:rPr>
        <w:t xml:space="preserve">В соглашение в случае уменьшения Управлению ранее доведенных лимитов бюджетных обязательств, приводящего к невозможности предоставления субсидии в размере, определенном в соглашении, включаются </w:t>
      </w:r>
      <w:r w:rsidRPr="00792331">
        <w:rPr>
          <w:rFonts w:ascii="Times New Roman" w:eastAsia="Calibri" w:hAnsi="Times New Roman" w:cs="Times New Roman"/>
          <w:sz w:val="28"/>
          <w:szCs w:val="28"/>
        </w:rPr>
        <w:lastRenderedPageBreak/>
        <w:t>условия о согласовании новых условий соглашения или о расторжении соглашения при недостижении согласия по новым условиям.</w:t>
      </w:r>
    </w:p>
    <w:p w14:paraId="790A3D8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Результатом предоставления субсидии является объем электрической энергии, предоставленный получателем субсидии населению района в зонах децентрализованного энергоснабжения с 1 января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31 декабря года предоставления субсидии.</w:t>
      </w:r>
    </w:p>
    <w:p w14:paraId="18E7D23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7" w:name="P130"/>
      <w:bookmarkEnd w:id="27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поступлении средств субвенции из краевого бюджета, Управление производит распределение полученной суммы между получателями субсидий и перечисляет субсидии на расчетные счета получателей субсидии, открытые в кредитных организациях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и/или на расчетные счета, открытые в кредитных организациях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для деятельности получателей субсидии платежными агентами на основании заключенных агентских договоров, не позднее 10-го рабочего дня, следующего за днем поступления средств субвенции.</w:t>
      </w:r>
    </w:p>
    <w:p w14:paraId="107958C9" w14:textId="77777777" w:rsidR="00F21DA8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Остаток субсидии, сложившийся по состоянию на 31 декабря года предоставления субсидии, не использованный получателем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отчетном финансовом году (далее - остаток субсидии), рассчитывается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формуле:</w:t>
      </w:r>
    </w:p>
    <w:p w14:paraId="1A4FDCB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4D2BC63" w14:textId="77777777" w:rsidR="00F21DA8" w:rsidRPr="00792331" w:rsidRDefault="00F21DA8" w:rsidP="00F21DA8">
      <w:pPr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= С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 xml:space="preserve"> – 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f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>,</w:t>
      </w:r>
    </w:p>
    <w:p w14:paraId="2391D10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где:</w:t>
      </w:r>
    </w:p>
    <w:p w14:paraId="2C0C895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 xml:space="preserve">о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 остаток субсидии, сложившийся по состоянию на 31 декабря года предоставления субсидии;</w:t>
      </w:r>
    </w:p>
    <w:p w14:paraId="77FE280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размер субсидии, предоставленной получателю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отчетном финансовом году;</w:t>
      </w:r>
    </w:p>
    <w:p w14:paraId="6C5332D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V</w:t>
      </w:r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ru-RU"/>
        </w:rPr>
        <w:t>f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ru-RU"/>
        </w:rPr>
        <w:t xml:space="preserve">  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 убытки от оказания услуг, рассчитанные согласно пункту 1.2 раздела 1 настоящего Порядка, за год предоставления субсидии.</w:t>
      </w:r>
    </w:p>
    <w:p w14:paraId="4ED2644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Остаток субсидии подлежит возврату получателем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районный бюджет не позднее 20 января года, следующего за годом предоставления субсидии.</w:t>
      </w:r>
    </w:p>
    <w:p w14:paraId="785CFF1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8" w:name="P135"/>
      <w:bookmarkEnd w:id="28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3.2.14. Субсидия расходуется получателем субсидии по следующим направлениям:</w:t>
      </w:r>
    </w:p>
    <w:p w14:paraId="22B2B0E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 погашение просроченной задолженности по налогам и иным обязательным платежам;  </w:t>
      </w:r>
    </w:p>
    <w:p w14:paraId="3C3A6E4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затраты на ГСМ, топливо, используемые для производства электрической энергии, с учетом затрат на их доставку;</w:t>
      </w:r>
    </w:p>
    <w:p w14:paraId="28A689F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затраты на оплату труда, на налоги и сборы;</w:t>
      </w:r>
    </w:p>
    <w:p w14:paraId="18089F1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исполнение иных обязательств, производственной программы;</w:t>
      </w:r>
    </w:p>
    <w:p w14:paraId="1DCB98E3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прочие затраты, связанные с производством и предоставлением электрической энергии населению;</w:t>
      </w:r>
    </w:p>
    <w:p w14:paraId="26B4EF0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приобретение техники и оборудования в лизинг.</w:t>
      </w:r>
    </w:p>
    <w:p w14:paraId="064343C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реорганизации получателя субсидии в форме слияния, присоединения или преобразования администрация района в течение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5 рабочих дней со дня получения от юридического лица, являющегося правопреемником получателя субсидии (далее – правопреемник), информации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 реорганизации получателя субсидии в форме слияния, присоединения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или преобразования направляет правопреемнику для подписания проект дополнительного соглашения к соглашению, содержащего новые условия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части перемены лица в обязательстве.</w:t>
      </w:r>
    </w:p>
    <w:p w14:paraId="5D8BE76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Дополнительное соглашение к соглашению, содержащее новые условия в части перемены лица в обязательстве, заключается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правопреемником по форме в соответствии с типовой формой в порядке, аналогичном порядку заключения дополнительного соглашения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к соглашению с получателем субсидии, установленному </w:t>
      </w:r>
      <w:hyperlink w:anchor="P128" w:tooltip="5) министерство в течение пяти рабочих дней со дня получения подписанного получателем субсидии в системе &quot;Реестр соглашений&quot; в срок, установленный подпунктом 2 настоящего подпункта, проекта дополнительного соглашения к соглашению, содержащего новые условия, по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</w:t>
        </w:r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br/>
          <w:t>3.2.8 или 3.2.9</w:t>
        </w:r>
      </w:hyperlink>
      <w:r w:rsidRPr="00792331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5B3970D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3.2.16.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реорганизации получателя субсидии в форме разделения, выделения, а также при ликвидации получателя субсидии Управления в течение 10 рабочих дней со дня получения информации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реорганизации (ликвидации) получателя субсидии направляет получателю субсидии и (или) правопреемнику(</w:t>
      </w:r>
      <w:proofErr w:type="spellStart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</w:t>
      </w:r>
      <w:proofErr w:type="spellEnd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) уведомление о расторжении соглашения в одностороннем порядке и акт об исполнении обязательств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получателем субсидии остатка субсидии,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не использованного по состоянию на дату получения уведомления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расторжении соглашения, в районный бюджет в течение 10 рабочих дней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со дня получения получателем субсидии и (или) правопреемником(ми) акта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об исполнении обязательств по соглашению.</w:t>
      </w:r>
    </w:p>
    <w:p w14:paraId="45AC1106" w14:textId="77777777" w:rsidR="00F21DA8" w:rsidRPr="00792331" w:rsidRDefault="00F21DA8" w:rsidP="00F21DA8">
      <w:pPr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515F03D" w14:textId="77777777" w:rsidR="00F21DA8" w:rsidRPr="00792331" w:rsidRDefault="00F21DA8" w:rsidP="00F21DA8">
      <w:pPr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9" w:name="_Hlk234334498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Требование к отчетности</w:t>
      </w:r>
    </w:p>
    <w:p w14:paraId="65AE44ED" w14:textId="77777777" w:rsidR="00F21DA8" w:rsidRPr="00792331" w:rsidRDefault="00F21DA8" w:rsidP="00F21DA8">
      <w:pPr>
        <w:ind w:firstLine="85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997202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0" w:name="P147"/>
      <w:bookmarkEnd w:id="29"/>
      <w:bookmarkEnd w:id="30"/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Получатели субсидии представляют в Управление следующую отчетность:</w:t>
      </w:r>
    </w:p>
    <w:p w14:paraId="65BA1D49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4.1.1.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Расчет объема средств на компенсацию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по </w:t>
      </w:r>
      <w:hyperlink w:anchor="P253" w:tooltip="РАСЧЕТ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форме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3 к настоящему Порядку (далее – расчет):</w:t>
      </w:r>
    </w:p>
    <w:p w14:paraId="3002698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ежемесячно до 08 числа месяца, следующего за отчетным периодом;</w:t>
      </w:r>
    </w:p>
    <w:p w14:paraId="67979BD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январь -ноябрь; январь- декабрь текущего года (ожидаемое)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– не позднее 05 (ноября) декабря текущего года;</w:t>
      </w:r>
    </w:p>
    <w:p w14:paraId="3E415BB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январь - декабрь предыдущего года (факт) – до 25 января текущего года. </w:t>
      </w:r>
    </w:p>
    <w:p w14:paraId="6C69786A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 увеличения объемов электрической энергии, отпущенной населению, за отчетный год по сравнению с годом предшествующему отчетному, одновременно с отчетом предоставляется пояснительная записка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 документы (в том числе документы бухгалтерского учета), обосновывающие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( подтверждающие) рост объемов электрической энергии.</w:t>
      </w:r>
    </w:p>
    <w:p w14:paraId="253D6608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4.1.2. Отчет об использовании субсидии по </w:t>
      </w:r>
      <w:hyperlink w:anchor="P319" w:tooltip="ОТЧЕТ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форме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4 к настоящему Порядку:</w:t>
      </w:r>
    </w:p>
    <w:p w14:paraId="3F800D8F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ежемесячно до 08 числа месяца, следующего за отчетным месяцем.</w:t>
      </w:r>
    </w:p>
    <w:p w14:paraId="2E94F9D2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4.1.3. Отчеты по формам № 46-ЭЭ (полезный отпуск) «Сведения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полезном отпуске (продаже) электрической энергии и мощности отдельным категориям потребителей»( предоставляется в электронном виде,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за исключением подраздела «В» «Полезный отпуск электроэнергии, реализуемой населению и приравненным к нему категориям потребителей» раздела </w:t>
      </w: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предоставляемого в форме сканированного документа, заверенного печатью и подписью руководителя организации): по итогам за пред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дущий год – до 15 февраля текущего года. В случае изменения данных об объеме фактически реализованной населению электрической энергии  по сравнению с годом, предшествующему отчетному, предоставляется письменное обоснование их изменения; по итогам работы за </w:t>
      </w:r>
      <w:r w:rsidRPr="00792331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квартал, первое полугодие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9 месяцев текущего года – в срок до 25-го числа месяца, следующего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отчетным кварталом( с разбивкой по месяцам);</w:t>
      </w:r>
    </w:p>
    <w:p w14:paraId="2440C315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№ 22-ЖКХ (ресурсы) «Сведения о работе ресурсоснабжающих организаций в условиях реформы»:</w:t>
      </w:r>
    </w:p>
    <w:p w14:paraId="6388D5A4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работы за предыдущий год – до 15 февраля текущего года;</w:t>
      </w:r>
    </w:p>
    <w:p w14:paraId="1378ECB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работы за 1 квартал, первое полугодие и 9 месяцев текущего года - до 24 числа месяца, следующего за отчетным периодом.</w:t>
      </w:r>
    </w:p>
    <w:p w14:paraId="211CFC4C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4.1.4. Отчет о достижении результатов предоставления субсидии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по </w:t>
      </w:r>
      <w:hyperlink w:anchor="P383" w:tooltip="ОТЧЕТ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форме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5 к настоящему Порядку:</w:t>
      </w:r>
    </w:p>
    <w:p w14:paraId="7007B9B6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работы за предыдущий год – до 15 февраля текущего года.</w:t>
      </w:r>
    </w:p>
    <w:p w14:paraId="736C6D9B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4.1.5.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Расчет плановой суммы субсидии на очередной год в срок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не позднее 20 июня текущего года. </w:t>
      </w:r>
    </w:p>
    <w:p w14:paraId="21B5C22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4.1.6.</w:t>
      </w:r>
      <w:r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 </w:t>
      </w:r>
      <w:r w:rsidRPr="00792331">
        <w:rPr>
          <w:rStyle w:val="af0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При предоставлении авансирования по субсидии на текущий финансовый год, Получатель обязан представить в Управление документы, подтверждающие фактическое осуществление расходов за счёт полученного аванса (акты, счета-фактуры, платёжные документы), в течение, 20 рабочих дней, после совершения расхода. В случае непредставления подтверждающих документов или выявления нецелевого использования сумма аванса подлежит возврату в районный бюджет</w:t>
      </w:r>
      <w:r w:rsidRPr="007923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4E5385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имеет право устанавливать в соглашении сроки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формы предоставления получателем субсидии указанной отчетности.</w:t>
      </w:r>
    </w:p>
    <w:p w14:paraId="78AF3EF7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Отчеты, представленные получателями субсидии в соответствии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с </w:t>
      </w:r>
      <w:hyperlink w:anchor="P147" w:tooltip="3.1. Получатели субсидии представляют в министерство следующую отчетность:">
        <w:r w:rsidRPr="0079233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4.1</w:t>
        </w:r>
      </w:hyperlink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раздела (далее – отчеты), рассматриваются Управлением не позднее 5 рабочих дней со дня их получения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предмет соответствия формам, установленным соглашением, а также полноты и достоверности содержащихся в них сведений.</w:t>
      </w:r>
    </w:p>
    <w:p w14:paraId="760F700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рассмотрения отчетов Управление не позднее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5-го рабочего дня со дня их получения принимает одно из следующих решений: о принятии отчетов или об отправке отчетов на доработку.</w:t>
      </w:r>
    </w:p>
    <w:p w14:paraId="4948D451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итогам отчетного финансового года Управление и получатель субсидии подписывают акт сверки расчетов, содержащий информацию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о сумме предоставленной субсидии, включая сумму остатка субсидии,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 понесенных получателем субсидии убытках, связанных с применением регулируемых тарифов на электрическую энергию, поставляемую населению 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 зонах децентрализованного энергоснабжения в отчетном финансовом году (далее – акт сверки).</w:t>
      </w:r>
    </w:p>
    <w:p w14:paraId="0A060E4E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не позднее 1 марта года, следующего за отчетным финансовым годом, направляет по адресу электронной почты получателю субсидии проект акта сверки в двух экземплярах для подписания.</w:t>
      </w:r>
    </w:p>
    <w:p w14:paraId="255F88E0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Получатель субсидии в течение 5 рабочих дней со дня получения проекта акта сверки представляет в Управление подписанный проект акта сверки в двух экземплярах на бумажном носителе или по адресу электронной почты с последующим направлением на бумажном носителе.</w:t>
      </w:r>
    </w:p>
    <w:p w14:paraId="5D12B83D" w14:textId="77777777" w:rsidR="00F21DA8" w:rsidRPr="00792331" w:rsidRDefault="00F21DA8" w:rsidP="00F21DA8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в течение 5 рабочих дней со дня поступления, подписанного получателем субсидии проекта акта сверки на бумажном носителе, подписывает акт сверки со своей стороны и направляет один экземпляр получателю субсидии.</w:t>
      </w:r>
    </w:p>
    <w:p w14:paraId="3232E536" w14:textId="77777777" w:rsidR="00F21DA8" w:rsidRPr="00792331" w:rsidRDefault="00F21DA8" w:rsidP="00F21DA8">
      <w:pPr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590156B" w14:textId="77777777" w:rsidR="00F21DA8" w:rsidRDefault="00F21DA8" w:rsidP="00F21DA8">
      <w:pPr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 об осуществлении контроля(мониторинга)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за соблюдением условий и порядка предоставления субсидий</w:t>
      </w: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 и ответственности за их нарушение</w:t>
      </w:r>
    </w:p>
    <w:p w14:paraId="63928AAD" w14:textId="77777777" w:rsidR="00F21DA8" w:rsidRPr="00792331" w:rsidRDefault="00F21DA8" w:rsidP="00F21DA8">
      <w:pPr>
        <w:spacing w:line="240" w:lineRule="exact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DF02C4" w14:textId="77777777" w:rsidR="00F21DA8" w:rsidRPr="00792331" w:rsidRDefault="00F21DA8" w:rsidP="00F21DA8">
      <w:pPr>
        <w:widowControl w:val="0"/>
        <w:tabs>
          <w:tab w:val="left" w:pos="1275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1" w:name="P192"/>
      <w:bookmarkEnd w:id="31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 государственного (муниципального) финансового контроля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Управление средств проводят обязательную проверки получателя субсидии по соблюдению условий и порядка предоставления субсидий, в том числе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достижения результатов их предоставления, а также проверки органами (муниципального) финансового контроля в 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 статьями 268.1 и 269.2 Бюджетного кодекса Российской Федерации.</w:t>
      </w:r>
    </w:p>
    <w:p w14:paraId="1179CC9B" w14:textId="77777777" w:rsidR="00F21DA8" w:rsidRPr="00792331" w:rsidRDefault="00F21DA8" w:rsidP="00F21DA8">
      <w:pPr>
        <w:pStyle w:val="20"/>
        <w:shd w:val="clear" w:color="auto" w:fill="auto"/>
        <w:spacing w:before="0" w:after="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792331">
        <w:rPr>
          <w:rFonts w:eastAsia="Courier New"/>
          <w:color w:val="000000"/>
          <w:sz w:val="28"/>
          <w:szCs w:val="28"/>
          <w:lang w:eastAsia="ru-RU" w:bidi="ru-RU"/>
        </w:rPr>
        <w:t>Орган государственного (муниципального) финансового контроля администрации Ванинского муниципального района Хабаровского края</w:t>
      </w:r>
      <w:r w:rsidRPr="00792331">
        <w:rPr>
          <w:rFonts w:eastAsia="Courier New"/>
          <w:color w:val="000000"/>
          <w:sz w:val="28"/>
          <w:szCs w:val="28"/>
          <w:lang w:eastAsia="ru-RU" w:bidi="ru-RU"/>
        </w:rPr>
        <w:br/>
        <w:t>и Управление проводят мониторинг</w:t>
      </w:r>
      <w:r w:rsidRPr="00792331">
        <w:rPr>
          <w:color w:val="000000"/>
          <w:sz w:val="28"/>
          <w:szCs w:val="28"/>
          <w:lang w:bidi="ru-RU"/>
        </w:rPr>
        <w:t xml:space="preserve"> достижения результатов предоставления субсидии, исходя из достижения показателя, необходимого для достижения результатов предоставления субсидии, определенных соглашением,</w:t>
      </w:r>
      <w:r w:rsidRPr="00792331">
        <w:rPr>
          <w:color w:val="000000"/>
          <w:sz w:val="28"/>
          <w:szCs w:val="28"/>
          <w:lang w:bidi="ru-RU"/>
        </w:rPr>
        <w:br/>
        <w:t xml:space="preserve">и событий, отражающих факт завершения соответствующего мероприятия </w:t>
      </w:r>
      <w:r>
        <w:rPr>
          <w:color w:val="000000"/>
          <w:sz w:val="28"/>
          <w:szCs w:val="28"/>
          <w:lang w:bidi="ru-RU"/>
        </w:rPr>
        <w:t xml:space="preserve">                 </w:t>
      </w:r>
      <w:r w:rsidRPr="00792331">
        <w:rPr>
          <w:color w:val="000000"/>
          <w:sz w:val="28"/>
          <w:szCs w:val="28"/>
          <w:lang w:bidi="ru-RU"/>
        </w:rPr>
        <w:t>по получению результата предоставления субсидии (контрольная точка),</w:t>
      </w:r>
      <w:r w:rsidRPr="00792331">
        <w:rPr>
          <w:color w:val="000000"/>
          <w:sz w:val="28"/>
          <w:szCs w:val="28"/>
          <w:lang w:bidi="ru-RU"/>
        </w:rPr>
        <w:br/>
        <w:t xml:space="preserve">в порядке и по формам, которые установлены Министерством финансов Российской Федерации. </w:t>
      </w:r>
    </w:p>
    <w:p w14:paraId="08AB2104" w14:textId="77777777" w:rsidR="00F21DA8" w:rsidRPr="00792331" w:rsidRDefault="00F21DA8" w:rsidP="00F21DA8">
      <w:pPr>
        <w:pStyle w:val="20"/>
        <w:shd w:val="clear" w:color="auto" w:fill="auto"/>
        <w:spacing w:before="0" w:after="0" w:line="322" w:lineRule="exact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792331">
        <w:rPr>
          <w:color w:val="000000"/>
          <w:sz w:val="28"/>
          <w:szCs w:val="28"/>
          <w:lang w:eastAsia="ru-RU" w:bidi="ru-RU"/>
        </w:rPr>
        <w:t>Периодичность проведения проверок - не реже одного раза в год.</w:t>
      </w:r>
    </w:p>
    <w:p w14:paraId="281E4D9A" w14:textId="77777777" w:rsidR="00F21DA8" w:rsidRPr="00792331" w:rsidRDefault="00F21DA8" w:rsidP="00F21DA8">
      <w:pPr>
        <w:widowControl w:val="0"/>
        <w:tabs>
          <w:tab w:val="left" w:pos="1134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Меры ответственности за нарушение условий и порядка предоставления субсидии:</w:t>
      </w:r>
    </w:p>
    <w:p w14:paraId="2D93DACC" w14:textId="77777777" w:rsidR="00F21DA8" w:rsidRPr="00792331" w:rsidRDefault="00F21DA8" w:rsidP="00F21DA8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выявления фактов нарушения получателем субсидии условий, установленных при их предоставлении, субсидии подлежат возврату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на лицевой счет главного распорядителя бюджетных средств;</w:t>
      </w:r>
    </w:p>
    <w:p w14:paraId="1C3D9363" w14:textId="77777777" w:rsidR="00F21DA8" w:rsidRPr="00792331" w:rsidRDefault="00F21DA8" w:rsidP="00F21DA8">
      <w:pPr>
        <w:widowControl w:val="0"/>
        <w:numPr>
          <w:ilvl w:val="0"/>
          <w:numId w:val="5"/>
        </w:numPr>
        <w:tabs>
          <w:tab w:val="left" w:pos="1018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получатель субсидии, нарушивший условия её предоставления, привлекаются к ответственности, в соответствии с законодательством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об административных правонарушениях.</w:t>
      </w:r>
    </w:p>
    <w:p w14:paraId="014BF730" w14:textId="77777777" w:rsidR="00F21DA8" w:rsidRPr="00792331" w:rsidRDefault="00F21DA8" w:rsidP="00F21DA8">
      <w:pPr>
        <w:widowControl w:val="0"/>
        <w:tabs>
          <w:tab w:val="left" w:pos="1249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если получателем субсидии по состоянию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на 31 декабря года предоставления субсидии не достигнуты значения показателя, необходимого для достижения результатов предоставления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субсидии, указанного в пункте 3.2.11 раздела 3 настоящего Порядка, установленные соглашением, объем средств, подлежащий возврату получателем субсидии в районный бюджет 20 января года, следующего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за годом предоставления субсидии (далее - отчетная дата), согласно расчета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пункте 3.2.13 раздела 3 настоящего порядка </w:t>
      </w:r>
    </w:p>
    <w:p w14:paraId="5A56A515" w14:textId="77777777" w:rsidR="00F21DA8" w:rsidRPr="00792331" w:rsidRDefault="00F21DA8" w:rsidP="00F21DA8">
      <w:pPr>
        <w:widowControl w:val="0"/>
        <w:tabs>
          <w:tab w:val="left" w:pos="1249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Основанием для освобождения получателя субсидии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применения мер ответственности, предусмотренных пунктом 5.2 раздела 5 настоящего раздела Порядка, является предоставление главному распорядителю бюджетных средств документов, подтверждающих наступление обстоятельств непреодолимой силы, препятствующих исполнению обязательств, предусмотренных соглашением.</w:t>
      </w:r>
    </w:p>
    <w:p w14:paraId="4907FCC2" w14:textId="77777777" w:rsidR="00F21DA8" w:rsidRPr="00792331" w:rsidRDefault="00F21DA8" w:rsidP="00F21DA8">
      <w:pPr>
        <w:widowControl w:val="0"/>
        <w:tabs>
          <w:tab w:val="left" w:pos="1276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нарушении получателем субсидии условий и порядка, установленных при предоставлении субсидии (при их наличии), орган (муниципального) финансового контроля и главный распорядитель бюджетных средств в течение 5 (пяти) рабочих дней со дня выявления факта нарушения указанных случаев составляется акт о нарушении получателем субсидии целей и порядка предоставления субсидии (далее - акт), в котором указываются выявленные нарушения, сроки их устранения.</w:t>
      </w:r>
    </w:p>
    <w:p w14:paraId="52787385" w14:textId="77777777" w:rsidR="00F21DA8" w:rsidRPr="00792331" w:rsidRDefault="00F21DA8" w:rsidP="00F21DA8">
      <w:pPr>
        <w:widowControl w:val="0"/>
        <w:tabs>
          <w:tab w:val="left" w:pos="1276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 подписывается лицом(</w:t>
      </w:r>
      <w:proofErr w:type="spellStart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ами</w:t>
      </w:r>
      <w:proofErr w:type="spellEnd"/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), проводившим(и) проверку,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течение 2 (двух) рабочих дней со дня его подписания, направляется получателю субсидии почтовым отправлением или нарочно.</w:t>
      </w:r>
    </w:p>
    <w:p w14:paraId="71F4955F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Почтовое отправление считается полученным по истечении 7 (семи) календарных дней со дня его отправления.</w:t>
      </w:r>
    </w:p>
    <w:p w14:paraId="4F135878" w14:textId="77777777" w:rsidR="00F21DA8" w:rsidRPr="00792331" w:rsidRDefault="00F21DA8" w:rsidP="00F21DA8">
      <w:pPr>
        <w:widowControl w:val="0"/>
        <w:tabs>
          <w:tab w:val="left" w:pos="1276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не устранения получателем субсидии нарушений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сроки, указанные в акте, Управление в течение 10 рабочих дней со дня истечения срока, установленного в акте, досрочно расторгает соглашение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предъявляет получателю субсидии требования о возврате субсидии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районный бюджет в письменной форме.</w:t>
      </w:r>
    </w:p>
    <w:p w14:paraId="3435D048" w14:textId="77777777" w:rsidR="00F21DA8" w:rsidRPr="00792331" w:rsidRDefault="00F21DA8" w:rsidP="00F21DA8">
      <w:pPr>
        <w:widowControl w:val="0"/>
        <w:tabs>
          <w:tab w:val="left" w:pos="1276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5.5.3.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Извещение о досрочном расторжении Соглашения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требования о возврате субсидии в районный бюджет передаются получателю субсидии нарочно либо направляются почтовым отправлением. В случае отправления указанного требования почтовым отправлением оно считается полученным по истечении 7 (семи) календарных дней со дня его направления.</w:t>
      </w:r>
    </w:p>
    <w:p w14:paraId="0F842816" w14:textId="77777777" w:rsidR="00F21DA8" w:rsidRPr="00792331" w:rsidRDefault="00F21DA8" w:rsidP="00F21DA8">
      <w:pPr>
        <w:widowControl w:val="0"/>
        <w:tabs>
          <w:tab w:val="left" w:pos="1276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окончании финансового года между Управлением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получателем субсидий составляются акты сверок взаимных расчетов.</w:t>
      </w:r>
    </w:p>
    <w:p w14:paraId="5C0283DF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Задолженность Управления перед получателями субсидий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соответствии с актами сверки взаимных расчетов подлежит перечислению получателям субсидий в следующем финансовом году.</w:t>
      </w:r>
    </w:p>
    <w:p w14:paraId="6789DE79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Субсидии, излишне полученные получателями субсидий в результате осуществления авансовых платежей, по итогам финансового года засчитываются как компенсация убытков, связанных с применением регулируемых тарифов на электрическую энергию, поставляемую населению в зонах децентрализованного энергоснабжения на территории Ванинского муниципального района Хабаровского края, в следующем финансовом году,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случае если получатели субсидии заключают Соглашения на следующий 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финансовый год.</w:t>
      </w:r>
    </w:p>
    <w:p w14:paraId="2F28A758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если получатель субсидии на следующий год не заключает Соглашение, средства районного бюджета, излишне полученные получателями субсидий в результате осуществления авансовых платежей,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 итогам финансового года, подлежат возврату в районный бюджет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не позднее 20 января года, следующего за отчетным в соответствии со статьей 78 Бюджетного кодекса Российской Федерации.</w:t>
      </w:r>
    </w:p>
    <w:p w14:paraId="45A89736" w14:textId="77777777" w:rsidR="00F21DA8" w:rsidRPr="00792331" w:rsidRDefault="00F21DA8" w:rsidP="00F21DA8">
      <w:pPr>
        <w:widowControl w:val="0"/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Возврат излишне полученной субсидии получателями субсидий, может производиться Управлением из средств топливной составляющей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от денежных средств, поступивших от населения, бюджетных и прочих потребителей за оказанные организацией - получателем субсидии услуги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 обеспечению электрической энергии в Ванинском муниципальном районе Хабаровского края (при этом организации направляется распределение средств топливной составляющей) путем перечисления средств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со специального счета управления жизнеобеспечения района на лицевой счет Управления и последующего распределения и перечисления другим организациям - получателям субсидий.</w:t>
      </w:r>
    </w:p>
    <w:p w14:paraId="6FBDCDF4" w14:textId="77777777" w:rsidR="00F21DA8" w:rsidRPr="00792331" w:rsidRDefault="00F21DA8" w:rsidP="00F21DA8">
      <w:pPr>
        <w:widowControl w:val="0"/>
        <w:tabs>
          <w:tab w:val="left" w:pos="1244"/>
        </w:tabs>
        <w:spacing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невозврата предоставленной субсидии</w:t>
      </w:r>
      <w:r w:rsidRPr="00792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в установленный в пункте 5.6. настоящего Порядка срок, взыскание производиться в судебном порядке в соответствии с законодательством Российской Федерации.</w:t>
      </w:r>
    </w:p>
    <w:p w14:paraId="5F92F396" w14:textId="77777777" w:rsidR="00F21DA8" w:rsidRPr="00792331" w:rsidRDefault="00F21DA8" w:rsidP="00F21DA8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97BBB4" w14:textId="77777777" w:rsidR="00F21DA8" w:rsidRPr="00792331" w:rsidRDefault="00F21DA8" w:rsidP="00F21DA8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F08A5AF" w14:textId="77777777" w:rsidR="00F21DA8" w:rsidRDefault="00F21DA8" w:rsidP="00F21DA8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9C8F461" w14:textId="77777777" w:rsidR="00F21DA8" w:rsidRPr="00792331" w:rsidRDefault="00F21DA8" w:rsidP="00F21DA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92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</w:t>
      </w:r>
    </w:p>
    <w:p w14:paraId="1CD7D7F4" w14:textId="77777777" w:rsidR="00F21DA8" w:rsidRDefault="00F21DA8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3DF8BA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2BB6831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CAA77EC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BEFFBA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6A9DE50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CE4B18F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2D4F603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FB0B53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228D9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8DC52E1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704BED9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B920C4A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D222A0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7878588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C821994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A5E700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3B3569C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DFEA49C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027866C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44DB39" w14:textId="77777777" w:rsidR="009554C0" w:rsidRPr="00490243" w:rsidRDefault="009554C0" w:rsidP="009554C0">
      <w:pPr>
        <w:pStyle w:val="ConsPlusNormal"/>
        <w:spacing w:line="240" w:lineRule="exact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99AD8A6" w14:textId="77777777" w:rsidR="009554C0" w:rsidRPr="00490243" w:rsidRDefault="009554C0" w:rsidP="009554C0">
      <w:pPr>
        <w:pStyle w:val="ConsPlusNormal"/>
        <w:spacing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предоставления организациям субсидий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90243">
        <w:rPr>
          <w:rFonts w:ascii="Times New Roman" w:hAnsi="Times New Roman" w:cs="Times New Roman"/>
          <w:sz w:val="28"/>
          <w:szCs w:val="28"/>
        </w:rPr>
        <w:t>на компенсацию убытков,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с применением регулируемых тарифов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на электрическую энергию, поставляемую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населению в зонах децентрализованного энергоснабжения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14:paraId="647621F5" w14:textId="77777777" w:rsidR="009554C0" w:rsidRPr="00490243" w:rsidRDefault="009554C0" w:rsidP="009554C0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301A30D" w14:textId="77777777" w:rsidR="009554C0" w:rsidRPr="00490243" w:rsidRDefault="009554C0" w:rsidP="009554C0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0D8E48B" w14:textId="77777777" w:rsidR="009554C0" w:rsidRPr="00490243" w:rsidRDefault="009554C0" w:rsidP="009554C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BC47286" w14:textId="77777777" w:rsidR="009554C0" w:rsidRDefault="009554C0" w:rsidP="009554C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32" w:name="P164"/>
      <w:bookmarkEnd w:id="32"/>
    </w:p>
    <w:p w14:paraId="6A6A6A33" w14:textId="77777777" w:rsidR="009554C0" w:rsidRPr="00490243" w:rsidRDefault="009554C0" w:rsidP="009554C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t>Заявление на предоставление субсидии</w:t>
      </w:r>
    </w:p>
    <w:p w14:paraId="0F79198C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3D5BC5E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От: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03EC0">
        <w:rPr>
          <w:rFonts w:ascii="Times New Roman" w:hAnsi="Times New Roman" w:cs="Times New Roman"/>
          <w:sz w:val="24"/>
          <w:szCs w:val="24"/>
        </w:rPr>
        <w:t>_____________</w:t>
      </w:r>
    </w:p>
    <w:p w14:paraId="29A837F1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03EC0">
        <w:rPr>
          <w:rFonts w:ascii="Times New Roman" w:hAnsi="Times New Roman" w:cs="Times New Roman"/>
          <w:sz w:val="24"/>
          <w:szCs w:val="24"/>
        </w:rPr>
        <w:t>__________</w:t>
      </w:r>
    </w:p>
    <w:p w14:paraId="3576F191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Место государственной регистрации: 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03EC0">
        <w:rPr>
          <w:rFonts w:ascii="Times New Roman" w:hAnsi="Times New Roman" w:cs="Times New Roman"/>
          <w:sz w:val="24"/>
          <w:szCs w:val="24"/>
        </w:rPr>
        <w:t>_____</w:t>
      </w:r>
    </w:p>
    <w:p w14:paraId="2F1E196D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Номер контактного телефона/факса: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30C22498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Прошу Вас рассмотреть возможность предоставления в ____________ году</w:t>
      </w:r>
    </w:p>
    <w:p w14:paraId="2302A553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субсидии в размере</w:t>
      </w:r>
    </w:p>
    <w:p w14:paraId="378D2D48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503EC0">
        <w:rPr>
          <w:rFonts w:ascii="Times New Roman" w:hAnsi="Times New Roman" w:cs="Times New Roman"/>
          <w:sz w:val="24"/>
          <w:szCs w:val="24"/>
        </w:rPr>
        <w:t>___________ рублей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EC0">
        <w:rPr>
          <w:rFonts w:ascii="Times New Roman" w:hAnsi="Times New Roman" w:cs="Times New Roman"/>
          <w:sz w:val="24"/>
          <w:szCs w:val="24"/>
        </w:rPr>
        <w:t>компенсацию убытков, связанных с применением регулируемых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EC0">
        <w:rPr>
          <w:rFonts w:ascii="Times New Roman" w:hAnsi="Times New Roman" w:cs="Times New Roman"/>
          <w:sz w:val="24"/>
          <w:szCs w:val="24"/>
        </w:rPr>
        <w:t>тарифов</w:t>
      </w:r>
      <w:r>
        <w:rPr>
          <w:rFonts w:ascii="Times New Roman" w:hAnsi="Times New Roman" w:cs="Times New Roman"/>
          <w:sz w:val="24"/>
          <w:szCs w:val="24"/>
        </w:rPr>
        <w:t xml:space="preserve"> на электрическую</w:t>
      </w:r>
      <w:r w:rsidRPr="00503EC0">
        <w:rPr>
          <w:rFonts w:ascii="Times New Roman" w:hAnsi="Times New Roman" w:cs="Times New Roman"/>
          <w:sz w:val="24"/>
          <w:szCs w:val="24"/>
        </w:rPr>
        <w:t xml:space="preserve"> энергию, поставляемую населению </w:t>
      </w:r>
      <w:r>
        <w:rPr>
          <w:rFonts w:ascii="Times New Roman" w:hAnsi="Times New Roman" w:cs="Times New Roman"/>
          <w:sz w:val="24"/>
          <w:szCs w:val="24"/>
        </w:rPr>
        <w:t xml:space="preserve">в зонах децентрализованного энергоснабжения, </w:t>
      </w:r>
      <w:r w:rsidRPr="00503EC0">
        <w:rPr>
          <w:rFonts w:ascii="Times New Roman" w:hAnsi="Times New Roman" w:cs="Times New Roman"/>
          <w:sz w:val="24"/>
          <w:szCs w:val="24"/>
        </w:rPr>
        <w:t>на территории</w:t>
      </w:r>
    </w:p>
    <w:p w14:paraId="3E0EEB9D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503EC0">
        <w:rPr>
          <w:rFonts w:ascii="Times New Roman" w:hAnsi="Times New Roman" w:cs="Times New Roman"/>
          <w:sz w:val="24"/>
          <w:szCs w:val="24"/>
        </w:rPr>
        <w:t>_</w:t>
      </w:r>
    </w:p>
    <w:p w14:paraId="5D71B250" w14:textId="77777777" w:rsidR="009554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D27D74" w14:textId="77777777" w:rsidR="009554C0" w:rsidRPr="00503EC0" w:rsidRDefault="009554C0" w:rsidP="009554C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Документы, необходимые в соответствии с Порядком предоставления субсидии,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3EC0">
        <w:rPr>
          <w:rFonts w:ascii="Times New Roman" w:hAnsi="Times New Roman" w:cs="Times New Roman"/>
          <w:sz w:val="24"/>
          <w:szCs w:val="24"/>
        </w:rPr>
        <w:t>прилагаются.</w:t>
      </w:r>
    </w:p>
    <w:p w14:paraId="3F23B58A" w14:textId="77777777" w:rsidR="009554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7F84646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Руководитель ___________________/____________________________/</w:t>
      </w:r>
    </w:p>
    <w:p w14:paraId="6AACCEC8" w14:textId="77777777" w:rsidR="009554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285C951" w14:textId="77777777" w:rsidR="009554C0" w:rsidRPr="00503EC0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03EC0">
        <w:rPr>
          <w:rFonts w:ascii="Times New Roman" w:hAnsi="Times New Roman" w:cs="Times New Roman"/>
          <w:sz w:val="24"/>
          <w:szCs w:val="24"/>
        </w:rPr>
        <w:t>Дата подачи заявления "____" ____________ 20___ г.</w:t>
      </w:r>
    </w:p>
    <w:p w14:paraId="6188E929" w14:textId="77777777" w:rsidR="009554C0" w:rsidRPr="00490243" w:rsidRDefault="009554C0" w:rsidP="00955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65C7B3" w14:textId="77777777" w:rsidR="009554C0" w:rsidRPr="00490243" w:rsidRDefault="009554C0" w:rsidP="009554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AB0DE5" w14:textId="77777777" w:rsidR="009554C0" w:rsidRPr="00490243" w:rsidRDefault="009554C0" w:rsidP="009554C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840EB4D" w14:textId="77777777" w:rsidR="009554C0" w:rsidRPr="00490243" w:rsidRDefault="009554C0" w:rsidP="009554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030080A0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32BC1C7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4D5DE5D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A3A8759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ECB87D9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A707DD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380693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A06C04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32A2EF6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33AFF5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1424A94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A42D74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73627B0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4BDD06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ind w:left="5245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36B03B3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ind w:left="5245" w:firstLine="0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предоставления организациям субсидий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0243">
        <w:rPr>
          <w:rFonts w:ascii="Times New Roman" w:hAnsi="Times New Roman" w:cs="Times New Roman"/>
          <w:sz w:val="28"/>
          <w:szCs w:val="28"/>
        </w:rPr>
        <w:t>на компенсацию убытков,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с применением регулируемых тарифов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на электрическую энергию, поставляемую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населению в зонах децентрализованного энергоснабжения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243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14:paraId="5B79BFAB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68BAF48F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6745124D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5FDBF394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t>РАСЧЕТ</w:t>
      </w:r>
    </w:p>
    <w:p w14:paraId="141C6C47" w14:textId="77777777" w:rsidR="009554C0" w:rsidRPr="00490243" w:rsidRDefault="009554C0" w:rsidP="009554C0">
      <w:pPr>
        <w:widowControl w:val="0"/>
        <w:autoSpaceDE w:val="0"/>
        <w:autoSpaceDN w:val="0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0243">
        <w:rPr>
          <w:rFonts w:ascii="Times New Roman" w:hAnsi="Times New Roman" w:cs="Times New Roman"/>
          <w:sz w:val="28"/>
          <w:szCs w:val="28"/>
        </w:rPr>
        <w:t>размера запрашиваемой субсидии</w:t>
      </w:r>
    </w:p>
    <w:p w14:paraId="2172AEC5" w14:textId="77777777" w:rsidR="009554C0" w:rsidRPr="00FA5323" w:rsidRDefault="009554C0" w:rsidP="009554C0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</w:p>
    <w:p w14:paraId="47A78047" w14:textId="77777777" w:rsidR="009554C0" w:rsidRPr="00807D7C" w:rsidRDefault="009554C0" w:rsidP="009554C0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</w:rPr>
      </w:pPr>
      <w:r w:rsidRPr="00807D7C">
        <w:rPr>
          <w:rFonts w:ascii="Times New Roman" w:hAnsi="Times New Roman" w:cs="Times New Roman"/>
        </w:rPr>
        <w:t>(наименование организации)</w:t>
      </w:r>
    </w:p>
    <w:p w14:paraId="7FF0ECEB" w14:textId="77777777" w:rsidR="009554C0" w:rsidRPr="00FA5323" w:rsidRDefault="009554C0" w:rsidP="009554C0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BDFE5D" w14:textId="77777777" w:rsidR="009554C0" w:rsidRPr="00FA5323" w:rsidRDefault="009554C0" w:rsidP="009554C0">
      <w:pPr>
        <w:widowControl w:val="0"/>
        <w:autoSpaceDE w:val="0"/>
        <w:autoSpaceDN w:val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на 20______ г.</w:t>
      </w:r>
    </w:p>
    <w:p w14:paraId="0BD40D88" w14:textId="77777777" w:rsidR="009554C0" w:rsidRPr="00FA5323" w:rsidRDefault="009554C0" w:rsidP="009554C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1559"/>
        <w:gridCol w:w="1559"/>
        <w:gridCol w:w="2410"/>
      </w:tblGrid>
      <w:tr w:rsidR="009554C0" w:rsidRPr="00FA5323" w14:paraId="48158A8C" w14:textId="77777777" w:rsidTr="00CF6B88">
        <w:trPr>
          <w:trHeight w:val="2828"/>
        </w:trPr>
        <w:tc>
          <w:tcPr>
            <w:tcW w:w="2268" w:type="dxa"/>
          </w:tcPr>
          <w:p w14:paraId="6117C26B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(поселения)</w:t>
            </w:r>
          </w:p>
        </w:tc>
        <w:tc>
          <w:tcPr>
            <w:tcW w:w="1560" w:type="dxa"/>
          </w:tcPr>
          <w:p w14:paraId="678A5C8F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Экономически обоснованный тариф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электрическую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энергию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участника отбора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в году предоставления субсидии (рублей за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кВт-ч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без НДС), Тэ</w:t>
            </w:r>
          </w:p>
        </w:tc>
        <w:tc>
          <w:tcPr>
            <w:tcW w:w="1559" w:type="dxa"/>
          </w:tcPr>
          <w:p w14:paraId="420DC40C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ариф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электрическую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энергию для населения в году предоставления субсидии (рублей за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кВт-ч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без НДС), Т</w:t>
            </w:r>
            <w:r w:rsidRPr="00FA5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</w:p>
        </w:tc>
        <w:tc>
          <w:tcPr>
            <w:tcW w:w="1559" w:type="dxa"/>
          </w:tcPr>
          <w:p w14:paraId="2526E1FE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электрической 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фактически реализованной населению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A5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), определенный согласно </w:t>
            </w:r>
            <w:proofErr w:type="spellStart"/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07D7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Порядка</w:t>
            </w:r>
          </w:p>
        </w:tc>
        <w:tc>
          <w:tcPr>
            <w:tcW w:w="2410" w:type="dxa"/>
          </w:tcPr>
          <w:p w14:paraId="5FB89ABF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Размер запрашиваемой субсидии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FA5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FA5323">
              <w:rPr>
                <w:rFonts w:ascii="Times New Roman" w:hAnsi="Times New Roman" w:cs="Times New Roman"/>
                <w:sz w:val="20"/>
                <w:szCs w:val="20"/>
              </w:rPr>
              <w:t>), ((гр.1 – гр.2) * гр.3), руб.</w:t>
            </w:r>
          </w:p>
        </w:tc>
      </w:tr>
      <w:tr w:rsidR="009554C0" w:rsidRPr="00FA5323" w14:paraId="73A2FB6F" w14:textId="77777777" w:rsidTr="00CF6B88">
        <w:trPr>
          <w:trHeight w:val="129"/>
        </w:trPr>
        <w:tc>
          <w:tcPr>
            <w:tcW w:w="2268" w:type="dxa"/>
          </w:tcPr>
          <w:p w14:paraId="7D70EBAE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14:paraId="700E75B5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5C69890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ED7B73C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149D5A6E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554C0" w:rsidRPr="00FA5323" w14:paraId="08D75927" w14:textId="77777777" w:rsidTr="00CF6B88">
        <w:tc>
          <w:tcPr>
            <w:tcW w:w="2268" w:type="dxa"/>
          </w:tcPr>
          <w:p w14:paraId="4E94CA7C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14:paraId="3D28C5F2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3EB904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4CC211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BDEA6E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4C0" w:rsidRPr="00FA5323" w14:paraId="212A8DEB" w14:textId="77777777" w:rsidTr="00CF6B88">
        <w:tc>
          <w:tcPr>
            <w:tcW w:w="2268" w:type="dxa"/>
          </w:tcPr>
          <w:p w14:paraId="4883E2D1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14:paraId="06A147DE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4EBE40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E59CB5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B97E2F" w14:textId="77777777" w:rsidR="009554C0" w:rsidRPr="00FA5323" w:rsidRDefault="009554C0" w:rsidP="00CF6B88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9336BA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42A783EB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2F7C9C13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Руководитель организации   ________________   ___________________________</w:t>
      </w:r>
    </w:p>
    <w:p w14:paraId="5A7C463D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</w:t>
      </w:r>
      <w:proofErr w:type="gramStart"/>
      <w:r w:rsidRPr="00FA532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A5323">
        <w:rPr>
          <w:rFonts w:ascii="Times New Roman" w:hAnsi="Times New Roman" w:cs="Times New Roman"/>
          <w:sz w:val="24"/>
          <w:szCs w:val="24"/>
        </w:rPr>
        <w:t xml:space="preserve">               (расшифровка подписи)</w:t>
      </w:r>
    </w:p>
    <w:p w14:paraId="6C9F7AFC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3D3DF3CF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Ф.И.О. (последнее - при наличии) исполнителя</w:t>
      </w:r>
    </w:p>
    <w:p w14:paraId="0CBF1329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Телефон</w:t>
      </w:r>
    </w:p>
    <w:p w14:paraId="194EBFE6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D249046" w14:textId="77777777" w:rsidR="009554C0" w:rsidRPr="00FA5323" w:rsidRDefault="009554C0" w:rsidP="009554C0">
      <w:pPr>
        <w:widowControl w:val="0"/>
        <w:autoSpaceDE w:val="0"/>
        <w:autoSpaceDN w:val="0"/>
        <w:ind w:firstLine="0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«_____»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FA5323">
        <w:rPr>
          <w:rFonts w:ascii="Times New Roman" w:hAnsi="Times New Roman" w:cs="Times New Roman"/>
          <w:sz w:val="24"/>
          <w:szCs w:val="24"/>
        </w:rPr>
        <w:t xml:space="preserve"> 20____г.</w:t>
      </w:r>
    </w:p>
    <w:p w14:paraId="7EBFD6B2" w14:textId="77777777" w:rsidR="009554C0" w:rsidRDefault="009554C0" w:rsidP="009554C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209C61E1" w14:textId="77777777" w:rsidR="009554C0" w:rsidRDefault="009554C0" w:rsidP="009554C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2A63A7EA" w14:textId="77777777" w:rsidR="009554C0" w:rsidRDefault="009554C0" w:rsidP="009554C0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C2D982B" w14:textId="77777777" w:rsidR="009554C0" w:rsidRPr="00490243" w:rsidRDefault="009554C0" w:rsidP="009554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125EFAF5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654613F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5E1323E" w14:textId="77777777" w:rsidR="009554C0" w:rsidRPr="002655AA" w:rsidRDefault="009554C0" w:rsidP="009554C0">
      <w:pPr>
        <w:pStyle w:val="ConsPlusNormal"/>
        <w:spacing w:line="240" w:lineRule="exact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655AA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6B51419F" w14:textId="77777777" w:rsidR="009554C0" w:rsidRPr="002655AA" w:rsidRDefault="009554C0" w:rsidP="009554C0">
      <w:pPr>
        <w:pStyle w:val="ConsPlusNormal"/>
        <w:spacing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655AA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AA">
        <w:rPr>
          <w:rFonts w:ascii="Times New Roman" w:hAnsi="Times New Roman" w:cs="Times New Roman"/>
          <w:sz w:val="28"/>
          <w:szCs w:val="28"/>
        </w:rPr>
        <w:t>предоставления организациям субсидий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655AA">
        <w:rPr>
          <w:rFonts w:ascii="Times New Roman" w:hAnsi="Times New Roman" w:cs="Times New Roman"/>
          <w:sz w:val="28"/>
          <w:szCs w:val="28"/>
        </w:rPr>
        <w:t>на компенсацию убытков,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AA">
        <w:rPr>
          <w:rFonts w:ascii="Times New Roman" w:hAnsi="Times New Roman" w:cs="Times New Roman"/>
          <w:sz w:val="28"/>
          <w:szCs w:val="28"/>
        </w:rPr>
        <w:t>с применением регулируемых тарифов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655AA">
        <w:rPr>
          <w:rFonts w:ascii="Times New Roman" w:hAnsi="Times New Roman" w:cs="Times New Roman"/>
          <w:sz w:val="28"/>
          <w:szCs w:val="28"/>
        </w:rPr>
        <w:t>на электрическую энергию, поставляемую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AA">
        <w:rPr>
          <w:rFonts w:ascii="Times New Roman" w:hAnsi="Times New Roman" w:cs="Times New Roman"/>
          <w:sz w:val="28"/>
          <w:szCs w:val="28"/>
        </w:rPr>
        <w:t>населению в зонах децентрализованного энергоснабжения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AA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55AA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14:paraId="274F6D72" w14:textId="77777777" w:rsidR="009554C0" w:rsidRPr="002655AA" w:rsidRDefault="009554C0" w:rsidP="009554C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D266B7B" w14:textId="77777777" w:rsidR="009554C0" w:rsidRPr="002655AA" w:rsidRDefault="009554C0" w:rsidP="009554C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5F628F2" w14:textId="77777777" w:rsidR="009554C0" w:rsidRPr="002655AA" w:rsidRDefault="009554C0" w:rsidP="009554C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F8DAEE5" w14:textId="77777777" w:rsidR="009554C0" w:rsidRPr="002655AA" w:rsidRDefault="009554C0" w:rsidP="009554C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97B5F02" w14:textId="77777777" w:rsidR="009554C0" w:rsidRPr="002655AA" w:rsidRDefault="009554C0" w:rsidP="009554C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P253"/>
      <w:bookmarkEnd w:id="33"/>
      <w:r w:rsidRPr="002655AA">
        <w:rPr>
          <w:rFonts w:ascii="Times New Roman" w:hAnsi="Times New Roman" w:cs="Times New Roman"/>
          <w:sz w:val="28"/>
          <w:szCs w:val="28"/>
        </w:rPr>
        <w:t>РАСЧЕТ</w:t>
      </w:r>
    </w:p>
    <w:p w14:paraId="4CF8A512" w14:textId="77777777" w:rsidR="009554C0" w:rsidRPr="002655AA" w:rsidRDefault="009554C0" w:rsidP="009554C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655AA">
        <w:rPr>
          <w:rFonts w:ascii="Times New Roman" w:hAnsi="Times New Roman" w:cs="Times New Roman"/>
          <w:sz w:val="28"/>
          <w:szCs w:val="28"/>
        </w:rPr>
        <w:t>объема средств на компенсацию организациям убытков,</w:t>
      </w:r>
    </w:p>
    <w:p w14:paraId="79E1791B" w14:textId="77777777" w:rsidR="009554C0" w:rsidRPr="002655AA" w:rsidRDefault="009554C0" w:rsidP="009554C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655AA">
        <w:rPr>
          <w:rFonts w:ascii="Times New Roman" w:hAnsi="Times New Roman" w:cs="Times New Roman"/>
          <w:sz w:val="28"/>
          <w:szCs w:val="28"/>
        </w:rPr>
        <w:t xml:space="preserve">связанных с применением регулируемых тарифов на электрическую энергию, </w:t>
      </w:r>
    </w:p>
    <w:p w14:paraId="59EFEB48" w14:textId="77777777" w:rsidR="009554C0" w:rsidRPr="002655AA" w:rsidRDefault="009554C0" w:rsidP="009554C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655AA">
        <w:rPr>
          <w:rFonts w:ascii="Times New Roman" w:hAnsi="Times New Roman" w:cs="Times New Roman"/>
          <w:sz w:val="28"/>
          <w:szCs w:val="28"/>
        </w:rPr>
        <w:t xml:space="preserve">поставляемую населению в зонах децентрализованного энергоснабжения  </w:t>
      </w:r>
    </w:p>
    <w:p w14:paraId="64220757" w14:textId="77777777" w:rsidR="009554C0" w:rsidRPr="00FA5323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по ______________________________________________________</w:t>
      </w:r>
    </w:p>
    <w:p w14:paraId="08807AD0" w14:textId="77777777" w:rsidR="009554C0" w:rsidRPr="00FA5323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14:paraId="43F427BF" w14:textId="77777777" w:rsidR="009554C0" w:rsidRPr="00FA5323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за январь - _______________ 20__ г.</w:t>
      </w:r>
    </w:p>
    <w:p w14:paraId="08A5AE58" w14:textId="77777777" w:rsidR="009554C0" w:rsidRPr="00FA5323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(месяц)</w:t>
      </w:r>
    </w:p>
    <w:p w14:paraId="571E2548" w14:textId="77777777" w:rsidR="009554C0" w:rsidRPr="00FA5323" w:rsidRDefault="009554C0" w:rsidP="00955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9"/>
        <w:gridCol w:w="1417"/>
        <w:gridCol w:w="1276"/>
        <w:gridCol w:w="1276"/>
        <w:gridCol w:w="1134"/>
        <w:gridCol w:w="1134"/>
      </w:tblGrid>
      <w:tr w:rsidR="009554C0" w:rsidRPr="00FA5323" w14:paraId="2978BCC9" w14:textId="77777777" w:rsidTr="00CF6B88">
        <w:tc>
          <w:tcPr>
            <w:tcW w:w="3119" w:type="dxa"/>
            <w:vMerge w:val="restart"/>
          </w:tcPr>
          <w:p w14:paraId="3A8927A7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Наименование организации (поселения) - получателя суб</w:t>
            </w:r>
            <w:r>
              <w:rPr>
                <w:rFonts w:ascii="Times New Roman" w:hAnsi="Times New Roman" w:cs="Times New Roman"/>
                <w:szCs w:val="20"/>
              </w:rPr>
              <w:t>сидии</w:t>
            </w:r>
          </w:p>
        </w:tc>
        <w:tc>
          <w:tcPr>
            <w:tcW w:w="3969" w:type="dxa"/>
            <w:gridSpan w:val="3"/>
          </w:tcPr>
          <w:p w14:paraId="3AC30C1B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 xml:space="preserve">Тариф на </w:t>
            </w:r>
            <w:r>
              <w:rPr>
                <w:rFonts w:ascii="Times New Roman" w:hAnsi="Times New Roman" w:cs="Times New Roman"/>
                <w:szCs w:val="20"/>
              </w:rPr>
              <w:t>электрическую</w:t>
            </w:r>
            <w:r w:rsidRPr="00FA5323">
              <w:rPr>
                <w:rFonts w:ascii="Times New Roman" w:hAnsi="Times New Roman" w:cs="Times New Roman"/>
                <w:szCs w:val="20"/>
              </w:rPr>
              <w:t xml:space="preserve"> энергию (рублей за 1 </w:t>
            </w:r>
            <w:r>
              <w:rPr>
                <w:rFonts w:ascii="Times New Roman" w:hAnsi="Times New Roman" w:cs="Times New Roman"/>
                <w:szCs w:val="20"/>
              </w:rPr>
              <w:t>кВт-ч</w:t>
            </w:r>
            <w:r w:rsidRPr="00FA5323">
              <w:rPr>
                <w:rFonts w:ascii="Times New Roman" w:hAnsi="Times New Roman" w:cs="Times New Roman"/>
                <w:szCs w:val="20"/>
              </w:rPr>
              <w:t xml:space="preserve"> без НДС)</w:t>
            </w:r>
          </w:p>
        </w:tc>
        <w:tc>
          <w:tcPr>
            <w:tcW w:w="1134" w:type="dxa"/>
            <w:vMerge w:val="restart"/>
          </w:tcPr>
          <w:p w14:paraId="67B44ADD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Объем отпущенной электрической энергии населению  </w:t>
            </w:r>
            <w:proofErr w:type="gramStart"/>
            <w:r>
              <w:rPr>
                <w:rFonts w:ascii="Times New Roman" w:hAnsi="Times New Roman" w:cs="Times New Roman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Cs w:val="20"/>
              </w:rPr>
              <w:t>кВт-ч)</w:t>
            </w:r>
          </w:p>
        </w:tc>
        <w:tc>
          <w:tcPr>
            <w:tcW w:w="1134" w:type="dxa"/>
            <w:vMerge w:val="restart"/>
          </w:tcPr>
          <w:p w14:paraId="0AA8DF13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Начислено субсиди</w:t>
            </w:r>
            <w:r>
              <w:rPr>
                <w:rFonts w:ascii="Times New Roman" w:hAnsi="Times New Roman" w:cs="Times New Roman"/>
                <w:szCs w:val="20"/>
              </w:rPr>
              <w:t>и</w:t>
            </w:r>
            <w:r w:rsidRPr="00FA5323">
              <w:rPr>
                <w:rFonts w:ascii="Times New Roman" w:hAnsi="Times New Roman" w:cs="Times New Roman"/>
                <w:szCs w:val="20"/>
              </w:rPr>
              <w:t xml:space="preserve"> (рублей)</w:t>
            </w:r>
          </w:p>
          <w:p w14:paraId="0B8286C4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(</w:t>
            </w:r>
            <w:hyperlink w:anchor="P269" w:tooltip="разница (гр. 1 - гр. 2)">
              <w:r w:rsidRPr="00FA5323">
                <w:rPr>
                  <w:rFonts w:ascii="Times New Roman" w:hAnsi="Times New Roman" w:cs="Times New Roman"/>
                  <w:color w:val="0000FF"/>
                  <w:szCs w:val="20"/>
                </w:rPr>
                <w:t>гр. 3</w:t>
              </w:r>
            </w:hyperlink>
            <w:r w:rsidRPr="00FA5323">
              <w:rPr>
                <w:rFonts w:ascii="Times New Roman" w:hAnsi="Times New Roman" w:cs="Times New Roman"/>
                <w:szCs w:val="20"/>
              </w:rPr>
              <w:t xml:space="preserve"> * </w:t>
            </w:r>
            <w:hyperlink w:anchor="P270" w:tooltip="всего (гр. 5 + гр. 6)">
              <w:r w:rsidRPr="00FA5323">
                <w:rPr>
                  <w:rFonts w:ascii="Times New Roman" w:hAnsi="Times New Roman" w:cs="Times New Roman"/>
                  <w:color w:val="0000FF"/>
                  <w:szCs w:val="20"/>
                </w:rPr>
                <w:t>гр. 4</w:t>
              </w:r>
            </w:hyperlink>
            <w:r w:rsidRPr="00FA5323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9554C0" w:rsidRPr="00FA5323" w14:paraId="7A244D6B" w14:textId="77777777" w:rsidTr="00CF6B88">
        <w:trPr>
          <w:trHeight w:val="872"/>
        </w:trPr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7EF2B9C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68C92D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4" w:name="P267"/>
            <w:bookmarkEnd w:id="34"/>
            <w:r w:rsidRPr="00FA5323">
              <w:rPr>
                <w:rFonts w:ascii="Times New Roman" w:hAnsi="Times New Roman" w:cs="Times New Roman"/>
                <w:szCs w:val="20"/>
              </w:rPr>
              <w:t>экономически обоснованный тариф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7FAA474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5" w:name="P268"/>
            <w:bookmarkEnd w:id="35"/>
            <w:r w:rsidRPr="00FA5323">
              <w:rPr>
                <w:rFonts w:ascii="Times New Roman" w:hAnsi="Times New Roman" w:cs="Times New Roman"/>
                <w:szCs w:val="20"/>
              </w:rPr>
              <w:t>тариф для населения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583DF90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6" w:name="P269"/>
            <w:bookmarkEnd w:id="36"/>
            <w:r w:rsidRPr="00FA5323">
              <w:rPr>
                <w:rFonts w:ascii="Times New Roman" w:hAnsi="Times New Roman" w:cs="Times New Roman"/>
                <w:szCs w:val="20"/>
              </w:rPr>
              <w:t>разница (</w:t>
            </w:r>
            <w:hyperlink w:anchor="P267" w:tooltip="экономически обоснованный тариф">
              <w:r w:rsidRPr="00FA5323">
                <w:rPr>
                  <w:rFonts w:ascii="Times New Roman" w:hAnsi="Times New Roman" w:cs="Times New Roman"/>
                  <w:color w:val="0000FF"/>
                  <w:szCs w:val="20"/>
                </w:rPr>
                <w:t>гр. 1</w:t>
              </w:r>
            </w:hyperlink>
            <w:r w:rsidRPr="00FA5323">
              <w:rPr>
                <w:rFonts w:ascii="Times New Roman" w:hAnsi="Times New Roman" w:cs="Times New Roman"/>
                <w:szCs w:val="20"/>
              </w:rPr>
              <w:t xml:space="preserve"> - </w:t>
            </w:r>
            <w:hyperlink w:anchor="P268" w:tooltip="предельный максимальный тариф для населения">
              <w:r w:rsidRPr="00FA5323">
                <w:rPr>
                  <w:rFonts w:ascii="Times New Roman" w:hAnsi="Times New Roman" w:cs="Times New Roman"/>
                  <w:color w:val="0000FF"/>
                  <w:szCs w:val="20"/>
                </w:rPr>
                <w:t>гр. 2</w:t>
              </w:r>
            </w:hyperlink>
            <w:r w:rsidRPr="00FA5323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F2486F4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75A315C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37" w:name="P270"/>
            <w:bookmarkEnd w:id="37"/>
          </w:p>
        </w:tc>
      </w:tr>
      <w:tr w:rsidR="009554C0" w:rsidRPr="00FA5323" w14:paraId="6AFF3990" w14:textId="77777777" w:rsidTr="00CF6B88">
        <w:tc>
          <w:tcPr>
            <w:tcW w:w="3119" w:type="dxa"/>
          </w:tcPr>
          <w:p w14:paraId="5DBAE826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А</w:t>
            </w:r>
          </w:p>
        </w:tc>
        <w:tc>
          <w:tcPr>
            <w:tcW w:w="1417" w:type="dxa"/>
          </w:tcPr>
          <w:p w14:paraId="6668D165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276" w:type="dxa"/>
          </w:tcPr>
          <w:p w14:paraId="5E35F67E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276" w:type="dxa"/>
          </w:tcPr>
          <w:p w14:paraId="573E21B4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A5323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134" w:type="dxa"/>
          </w:tcPr>
          <w:p w14:paraId="059FDFBE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134" w:type="dxa"/>
          </w:tcPr>
          <w:p w14:paraId="61573E55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9554C0" w:rsidRPr="00FA5323" w14:paraId="5EC5BCAA" w14:textId="77777777" w:rsidTr="00CF6B88">
        <w:tc>
          <w:tcPr>
            <w:tcW w:w="3119" w:type="dxa"/>
          </w:tcPr>
          <w:p w14:paraId="5C503EB9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Организация 1</w:t>
            </w:r>
          </w:p>
          <w:p w14:paraId="0D833154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(поселение)</w:t>
            </w:r>
          </w:p>
        </w:tc>
        <w:tc>
          <w:tcPr>
            <w:tcW w:w="1417" w:type="dxa"/>
          </w:tcPr>
          <w:p w14:paraId="7D080920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5317DF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C79A9B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8308EC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FA0CB1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54C0" w:rsidRPr="00FA5323" w14:paraId="08A572D3" w14:textId="77777777" w:rsidTr="00CF6B88">
        <w:tc>
          <w:tcPr>
            <w:tcW w:w="3119" w:type="dxa"/>
          </w:tcPr>
          <w:p w14:paraId="62E3A1D8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32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14:paraId="51C4BE60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C839BA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5B47AC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966AD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44E8D7" w14:textId="77777777" w:rsidR="009554C0" w:rsidRPr="00FA5323" w:rsidRDefault="009554C0" w:rsidP="00CF6B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32BFA6" w14:textId="77777777" w:rsidR="009554C0" w:rsidRDefault="009554C0" w:rsidP="00955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EF2996" w14:textId="77777777" w:rsidR="009554C0" w:rsidRPr="00FA5323" w:rsidRDefault="009554C0" w:rsidP="00955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1B10A4" w14:textId="77777777" w:rsidR="009554C0" w:rsidRPr="00FA5323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>Руководитель организации    _________________   _______________________</w:t>
      </w:r>
    </w:p>
    <w:p w14:paraId="365A69C7" w14:textId="77777777" w:rsidR="009554C0" w:rsidRPr="00FA5323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532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A532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A532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FA532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A5323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4598B70F" w14:textId="77777777" w:rsidR="009554C0" w:rsidRDefault="009554C0" w:rsidP="009554C0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14:paraId="0EB38408" w14:textId="77777777" w:rsidR="009554C0" w:rsidRPr="00B03CF6" w:rsidRDefault="009554C0" w:rsidP="009554C0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B03CF6">
        <w:rPr>
          <w:rFonts w:ascii="Times New Roman" w:hAnsi="Times New Roman" w:cs="Times New Roman"/>
          <w:sz w:val="22"/>
        </w:rPr>
        <w:t>Ф.И.О. (последнее - при наличии) исполнителя</w:t>
      </w:r>
    </w:p>
    <w:p w14:paraId="17DCE89F" w14:textId="77777777" w:rsidR="009554C0" w:rsidRDefault="009554C0" w:rsidP="009554C0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B03CF6">
        <w:rPr>
          <w:rFonts w:ascii="Times New Roman" w:hAnsi="Times New Roman" w:cs="Times New Roman"/>
          <w:sz w:val="22"/>
        </w:rPr>
        <w:t>Телефон</w:t>
      </w:r>
    </w:p>
    <w:p w14:paraId="10D4DAB4" w14:textId="77777777" w:rsidR="009554C0" w:rsidRDefault="009554C0" w:rsidP="009554C0">
      <w:pPr>
        <w:ind w:firstLine="0"/>
        <w:rPr>
          <w:rFonts w:ascii="Times New Roman" w:hAnsi="Times New Roman" w:cs="Times New Roman"/>
        </w:rPr>
      </w:pPr>
    </w:p>
    <w:p w14:paraId="50D6F50B" w14:textId="77777777" w:rsidR="009554C0" w:rsidRDefault="009554C0" w:rsidP="009554C0">
      <w:pPr>
        <w:ind w:firstLine="0"/>
        <w:rPr>
          <w:rFonts w:ascii="Times New Roman" w:hAnsi="Times New Roman" w:cs="Times New Roman"/>
        </w:rPr>
      </w:pPr>
    </w:p>
    <w:p w14:paraId="6183960A" w14:textId="77777777" w:rsidR="009554C0" w:rsidRDefault="009554C0" w:rsidP="009554C0">
      <w:pPr>
        <w:ind w:firstLine="0"/>
        <w:rPr>
          <w:rFonts w:ascii="Times New Roman" w:hAnsi="Times New Roman" w:cs="Times New Roman"/>
        </w:rPr>
      </w:pPr>
    </w:p>
    <w:p w14:paraId="101FDED1" w14:textId="77777777" w:rsidR="009554C0" w:rsidRDefault="009554C0" w:rsidP="009554C0">
      <w:pPr>
        <w:ind w:firstLine="0"/>
        <w:rPr>
          <w:rFonts w:ascii="Times New Roman" w:hAnsi="Times New Roman" w:cs="Times New Roman"/>
        </w:rPr>
      </w:pPr>
    </w:p>
    <w:p w14:paraId="31B3C1F5" w14:textId="77777777" w:rsidR="009554C0" w:rsidRDefault="009554C0" w:rsidP="009554C0">
      <w:pPr>
        <w:ind w:firstLine="0"/>
        <w:rPr>
          <w:rFonts w:ascii="Times New Roman" w:hAnsi="Times New Roman" w:cs="Times New Roman"/>
        </w:rPr>
      </w:pPr>
    </w:p>
    <w:p w14:paraId="58249929" w14:textId="77777777" w:rsidR="009554C0" w:rsidRPr="002655AA" w:rsidRDefault="009554C0" w:rsidP="009554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04121CA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4BE13C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7A96EA7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41AAE32" w14:textId="77777777" w:rsidR="009554C0" w:rsidRDefault="009554C0" w:rsidP="008921C3">
      <w:pPr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9554C0" w:rsidSect="008921C3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14:paraId="2E997B6C" w14:textId="77777777" w:rsidR="009554C0" w:rsidRPr="000D7BD0" w:rsidRDefault="009554C0" w:rsidP="009554C0">
      <w:pPr>
        <w:pStyle w:val="ConsPlusNormal"/>
        <w:spacing w:line="240" w:lineRule="exact"/>
        <w:ind w:left="1020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5120AE1B" w14:textId="77777777" w:rsidR="009554C0" w:rsidRPr="000D7BD0" w:rsidRDefault="009554C0" w:rsidP="009554C0">
      <w:pPr>
        <w:pStyle w:val="ConsPlusNormal"/>
        <w:spacing w:line="240" w:lineRule="exact"/>
        <w:ind w:left="10206"/>
        <w:jc w:val="both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предоставления организациям субсидий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 компенсацию убытков,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с применением регулируемых тарифов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 электрическую энергию, поставляемую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населению в зонах децентрализованного энергоснабжения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14:paraId="6DC433C6" w14:textId="77777777" w:rsidR="009554C0" w:rsidRPr="000D7BD0" w:rsidRDefault="009554C0" w:rsidP="009554C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B031756" w14:textId="77777777" w:rsidR="009554C0" w:rsidRPr="000D7BD0" w:rsidRDefault="009554C0" w:rsidP="009554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8" w:name="P319"/>
      <w:bookmarkEnd w:id="38"/>
      <w:r w:rsidRPr="000D7BD0">
        <w:rPr>
          <w:rFonts w:ascii="Times New Roman" w:hAnsi="Times New Roman" w:cs="Times New Roman"/>
          <w:sz w:val="28"/>
          <w:szCs w:val="28"/>
        </w:rPr>
        <w:t>ОТЧЕТ</w:t>
      </w:r>
    </w:p>
    <w:p w14:paraId="60A30100" w14:textId="77777777" w:rsidR="009554C0" w:rsidRPr="000D7BD0" w:rsidRDefault="009554C0" w:rsidP="009554C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об использовании субсидии</w:t>
      </w:r>
    </w:p>
    <w:p w14:paraId="686A5722" w14:textId="77777777" w:rsidR="009554C0" w:rsidRPr="00B03CF6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03CF6">
        <w:rPr>
          <w:rFonts w:ascii="Times New Roman" w:hAnsi="Times New Roman" w:cs="Times New Roman"/>
          <w:sz w:val="24"/>
          <w:szCs w:val="24"/>
        </w:rPr>
        <w:t>по ______________________________________________________</w:t>
      </w:r>
    </w:p>
    <w:p w14:paraId="529D9009" w14:textId="77777777" w:rsidR="009554C0" w:rsidRPr="00E94F80" w:rsidRDefault="009554C0" w:rsidP="009554C0">
      <w:pPr>
        <w:pStyle w:val="ConsPlusNormal"/>
        <w:jc w:val="center"/>
        <w:rPr>
          <w:rFonts w:ascii="Times New Roman" w:hAnsi="Times New Roman" w:cs="Times New Roman"/>
        </w:rPr>
      </w:pPr>
      <w:r w:rsidRPr="00E94F80">
        <w:rPr>
          <w:rFonts w:ascii="Times New Roman" w:hAnsi="Times New Roman" w:cs="Times New Roman"/>
        </w:rPr>
        <w:t>(наименование организации)</w:t>
      </w:r>
    </w:p>
    <w:p w14:paraId="01AB9D90" w14:textId="77777777" w:rsidR="009554C0" w:rsidRPr="00B03CF6" w:rsidRDefault="009554C0" w:rsidP="009554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03CF6">
        <w:rPr>
          <w:rFonts w:ascii="Times New Roman" w:hAnsi="Times New Roman" w:cs="Times New Roman"/>
          <w:sz w:val="24"/>
          <w:szCs w:val="24"/>
        </w:rPr>
        <w:t>за ________________ 20______ г.</w:t>
      </w:r>
    </w:p>
    <w:p w14:paraId="2FC84D31" w14:textId="77777777" w:rsidR="009554C0" w:rsidRPr="00E94F80" w:rsidRDefault="009554C0" w:rsidP="009554C0">
      <w:pPr>
        <w:pStyle w:val="ConsPlusNormal"/>
        <w:jc w:val="right"/>
        <w:rPr>
          <w:rFonts w:ascii="Times New Roman" w:hAnsi="Times New Roman" w:cs="Times New Roman"/>
        </w:rPr>
      </w:pPr>
      <w:r w:rsidRPr="00E94F80">
        <w:rPr>
          <w:rFonts w:ascii="Times New Roman" w:hAnsi="Times New Roman" w:cs="Times New Roman"/>
        </w:rPr>
        <w:t>(тыс. рублей)</w:t>
      </w:r>
    </w:p>
    <w:p w14:paraId="32462D44" w14:textId="77777777" w:rsidR="009554C0" w:rsidRPr="00E94F80" w:rsidRDefault="009554C0" w:rsidP="009554C0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75"/>
        <w:gridCol w:w="1117"/>
        <w:gridCol w:w="1117"/>
        <w:gridCol w:w="1026"/>
        <w:gridCol w:w="1026"/>
        <w:gridCol w:w="2075"/>
        <w:gridCol w:w="676"/>
        <w:gridCol w:w="785"/>
        <w:gridCol w:w="1551"/>
        <w:gridCol w:w="1304"/>
        <w:gridCol w:w="1808"/>
      </w:tblGrid>
      <w:tr w:rsidR="009554C0" w:rsidRPr="00E94F80" w14:paraId="56330F53" w14:textId="77777777" w:rsidTr="00CF6B88">
        <w:tc>
          <w:tcPr>
            <w:tcW w:w="2075" w:type="dxa"/>
            <w:vMerge w:val="restart"/>
          </w:tcPr>
          <w:p w14:paraId="494359BA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39" w:name="P326"/>
            <w:bookmarkEnd w:id="39"/>
            <w:r w:rsidRPr="002A1EB4">
              <w:rPr>
                <w:rFonts w:ascii="Times New Roman" w:hAnsi="Times New Roman" w:cs="Times New Roman"/>
                <w:sz w:val="22"/>
              </w:rPr>
              <w:t>Сальдо на начало года недофинансирование (-), перефинансирование (+)</w:t>
            </w:r>
          </w:p>
        </w:tc>
        <w:tc>
          <w:tcPr>
            <w:tcW w:w="1117" w:type="dxa"/>
            <w:vMerge w:val="restart"/>
          </w:tcPr>
          <w:p w14:paraId="37D60E1C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0" w:name="P327"/>
            <w:bookmarkEnd w:id="40"/>
            <w:r w:rsidRPr="002A1EB4">
              <w:rPr>
                <w:rFonts w:ascii="Times New Roman" w:hAnsi="Times New Roman" w:cs="Times New Roman"/>
                <w:sz w:val="22"/>
              </w:rPr>
              <w:t>Начислено субсиди</w:t>
            </w:r>
            <w:r>
              <w:rPr>
                <w:rFonts w:ascii="Times New Roman" w:hAnsi="Times New Roman" w:cs="Times New Roman"/>
                <w:sz w:val="22"/>
              </w:rPr>
              <w:t>и</w:t>
            </w:r>
            <w:r w:rsidRPr="002A1EB4">
              <w:rPr>
                <w:rFonts w:ascii="Times New Roman" w:hAnsi="Times New Roman" w:cs="Times New Roman"/>
                <w:sz w:val="22"/>
              </w:rPr>
              <w:t xml:space="preserve"> с начала года</w:t>
            </w:r>
          </w:p>
        </w:tc>
        <w:tc>
          <w:tcPr>
            <w:tcW w:w="1117" w:type="dxa"/>
            <w:vMerge w:val="restart"/>
          </w:tcPr>
          <w:p w14:paraId="29E82456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Начислено субсиди</w:t>
            </w:r>
            <w:r>
              <w:rPr>
                <w:rFonts w:ascii="Times New Roman" w:hAnsi="Times New Roman" w:cs="Times New Roman"/>
                <w:sz w:val="22"/>
              </w:rPr>
              <w:t>и</w:t>
            </w:r>
            <w:r w:rsidRPr="002A1EB4">
              <w:rPr>
                <w:rFonts w:ascii="Times New Roman" w:hAnsi="Times New Roman" w:cs="Times New Roman"/>
                <w:sz w:val="22"/>
              </w:rPr>
              <w:t xml:space="preserve"> в отчетном месяце</w:t>
            </w:r>
          </w:p>
        </w:tc>
        <w:tc>
          <w:tcPr>
            <w:tcW w:w="1026" w:type="dxa"/>
            <w:vMerge w:val="restart"/>
          </w:tcPr>
          <w:p w14:paraId="49C6BAC1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1" w:name="P329"/>
            <w:bookmarkEnd w:id="41"/>
            <w:r w:rsidRPr="002A1EB4">
              <w:rPr>
                <w:rFonts w:ascii="Times New Roman" w:hAnsi="Times New Roman" w:cs="Times New Roman"/>
                <w:sz w:val="22"/>
              </w:rPr>
              <w:t>Получено субсиди</w:t>
            </w:r>
            <w:r>
              <w:rPr>
                <w:rFonts w:ascii="Times New Roman" w:hAnsi="Times New Roman" w:cs="Times New Roman"/>
                <w:sz w:val="22"/>
              </w:rPr>
              <w:t>и</w:t>
            </w:r>
            <w:r w:rsidRPr="002A1EB4">
              <w:rPr>
                <w:rFonts w:ascii="Times New Roman" w:hAnsi="Times New Roman" w:cs="Times New Roman"/>
                <w:sz w:val="22"/>
              </w:rPr>
              <w:t xml:space="preserve"> с начала года</w:t>
            </w:r>
          </w:p>
        </w:tc>
        <w:tc>
          <w:tcPr>
            <w:tcW w:w="1026" w:type="dxa"/>
            <w:vMerge w:val="restart"/>
          </w:tcPr>
          <w:p w14:paraId="67F74AD6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Получено субсиди</w:t>
            </w:r>
            <w:r>
              <w:rPr>
                <w:rFonts w:ascii="Times New Roman" w:hAnsi="Times New Roman" w:cs="Times New Roman"/>
                <w:sz w:val="22"/>
              </w:rPr>
              <w:t>и</w:t>
            </w:r>
            <w:r w:rsidRPr="002A1EB4">
              <w:rPr>
                <w:rFonts w:ascii="Times New Roman" w:hAnsi="Times New Roman" w:cs="Times New Roman"/>
                <w:sz w:val="22"/>
              </w:rPr>
              <w:t xml:space="preserve"> в отчетном месяце</w:t>
            </w:r>
          </w:p>
        </w:tc>
        <w:tc>
          <w:tcPr>
            <w:tcW w:w="2075" w:type="dxa"/>
            <w:vMerge w:val="restart"/>
          </w:tcPr>
          <w:p w14:paraId="14FEF3F3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Сальдо на отчетную дату недофинансирование (-), перефинансирование (+)</w:t>
            </w:r>
          </w:p>
          <w:p w14:paraId="13E15C97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(</w:t>
            </w:r>
            <w:hyperlink w:anchor="P326" w:tooltip="Сальдо на начало года недофинансирование (-), перефинансирование (+)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гр. 1+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 xml:space="preserve"> </w:t>
            </w:r>
            <w:hyperlink w:anchor="P329" w:tooltip="Получено субсидий с начала года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гр. 4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 xml:space="preserve"> - </w:t>
            </w:r>
            <w:hyperlink w:anchor="P327" w:tooltip="Начислено субсидий с начала года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гр. 2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6124" w:type="dxa"/>
            <w:gridSpan w:val="5"/>
          </w:tcPr>
          <w:p w14:paraId="47A9BFE2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Направлено средств субсиди</w:t>
            </w:r>
            <w:r>
              <w:rPr>
                <w:rFonts w:ascii="Times New Roman" w:hAnsi="Times New Roman" w:cs="Times New Roman"/>
                <w:sz w:val="22"/>
              </w:rPr>
              <w:t>и</w:t>
            </w:r>
          </w:p>
        </w:tc>
      </w:tr>
      <w:tr w:rsidR="009554C0" w:rsidRPr="00E94F80" w14:paraId="71B9EDC2" w14:textId="77777777" w:rsidTr="00CF6B88">
        <w:tc>
          <w:tcPr>
            <w:tcW w:w="2075" w:type="dxa"/>
            <w:vMerge/>
          </w:tcPr>
          <w:p w14:paraId="7FDFD544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17" w:type="dxa"/>
            <w:vMerge/>
          </w:tcPr>
          <w:p w14:paraId="4905840B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17" w:type="dxa"/>
            <w:vMerge/>
          </w:tcPr>
          <w:p w14:paraId="73A77B07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vMerge/>
          </w:tcPr>
          <w:p w14:paraId="7B279DFF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vMerge/>
          </w:tcPr>
          <w:p w14:paraId="39E5338D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5" w:type="dxa"/>
            <w:vMerge/>
          </w:tcPr>
          <w:p w14:paraId="28F78210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76" w:type="dxa"/>
            <w:vMerge w:val="restart"/>
          </w:tcPr>
          <w:p w14:paraId="3A45717C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Итого</w:t>
            </w:r>
          </w:p>
          <w:p w14:paraId="151F7B70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 xml:space="preserve">(гр. 7 + </w:t>
            </w:r>
            <w:hyperlink w:anchor="P337" w:tooltip="Оплата труда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8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 xml:space="preserve"> + </w:t>
            </w:r>
            <w:hyperlink w:anchor="P338" w:tooltip="Оплата топливно-энергетических ресурсов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9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 xml:space="preserve"> + </w:t>
            </w:r>
            <w:hyperlink w:anchor="P339" w:tooltip="Исполнение обязательств по налогам и сборам">
              <w:r w:rsidRPr="002A1EB4">
                <w:rPr>
                  <w:rFonts w:ascii="Times New Roman" w:hAnsi="Times New Roman" w:cs="Times New Roman"/>
                  <w:color w:val="0000FF"/>
                  <w:sz w:val="22"/>
                </w:rPr>
                <w:t>10</w:t>
              </w:r>
            </w:hyperlink>
            <w:r w:rsidRPr="002A1EB4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5448" w:type="dxa"/>
            <w:gridSpan w:val="4"/>
          </w:tcPr>
          <w:p w14:paraId="73CF45E9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в том числе</w:t>
            </w:r>
          </w:p>
        </w:tc>
      </w:tr>
      <w:tr w:rsidR="009554C0" w:rsidRPr="00E94F80" w14:paraId="78C21420" w14:textId="77777777" w:rsidTr="00CF6B88">
        <w:tc>
          <w:tcPr>
            <w:tcW w:w="2075" w:type="dxa"/>
            <w:vMerge/>
          </w:tcPr>
          <w:p w14:paraId="04E31DE5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17" w:type="dxa"/>
            <w:vMerge/>
          </w:tcPr>
          <w:p w14:paraId="17FE9BC2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17" w:type="dxa"/>
            <w:vMerge/>
          </w:tcPr>
          <w:p w14:paraId="1DAA127B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vMerge/>
          </w:tcPr>
          <w:p w14:paraId="2093CA95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026" w:type="dxa"/>
            <w:vMerge/>
          </w:tcPr>
          <w:p w14:paraId="60CF7E0F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5" w:type="dxa"/>
            <w:vMerge/>
          </w:tcPr>
          <w:p w14:paraId="1323EDAD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76" w:type="dxa"/>
            <w:vMerge/>
          </w:tcPr>
          <w:p w14:paraId="6461D2B9" w14:textId="77777777" w:rsidR="009554C0" w:rsidRPr="002A1EB4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5" w:type="dxa"/>
          </w:tcPr>
          <w:p w14:paraId="17DDEAFC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2" w:name="P337"/>
            <w:bookmarkEnd w:id="42"/>
            <w:r w:rsidRPr="002A1EB4">
              <w:rPr>
                <w:rFonts w:ascii="Times New Roman" w:hAnsi="Times New Roman" w:cs="Times New Roman"/>
                <w:sz w:val="22"/>
              </w:rPr>
              <w:t>Оплата труда</w:t>
            </w:r>
          </w:p>
        </w:tc>
        <w:tc>
          <w:tcPr>
            <w:tcW w:w="1551" w:type="dxa"/>
          </w:tcPr>
          <w:p w14:paraId="378C8EFA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3" w:name="P338"/>
            <w:bookmarkEnd w:id="43"/>
            <w:r w:rsidRPr="002A1EB4">
              <w:rPr>
                <w:rFonts w:ascii="Times New Roman" w:hAnsi="Times New Roman" w:cs="Times New Roman"/>
                <w:sz w:val="22"/>
              </w:rPr>
              <w:t>Оплата топливно-энергетических ресурсов</w:t>
            </w:r>
          </w:p>
        </w:tc>
        <w:tc>
          <w:tcPr>
            <w:tcW w:w="1304" w:type="dxa"/>
          </w:tcPr>
          <w:p w14:paraId="2655E6F6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4" w:name="P339"/>
            <w:bookmarkEnd w:id="44"/>
            <w:r w:rsidRPr="002A1EB4">
              <w:rPr>
                <w:rFonts w:ascii="Times New Roman" w:hAnsi="Times New Roman" w:cs="Times New Roman"/>
                <w:sz w:val="22"/>
              </w:rPr>
              <w:t>Исполнение обязательств по налогам и сборам</w:t>
            </w:r>
          </w:p>
        </w:tc>
        <w:tc>
          <w:tcPr>
            <w:tcW w:w="1808" w:type="dxa"/>
          </w:tcPr>
          <w:p w14:paraId="488A328D" w14:textId="77777777" w:rsidR="009554C0" w:rsidRPr="002A1EB4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A1EB4">
              <w:rPr>
                <w:rFonts w:ascii="Times New Roman" w:hAnsi="Times New Roman" w:cs="Times New Roman"/>
                <w:sz w:val="22"/>
              </w:rPr>
              <w:t>Исполнение иных обязательств, предусмотренных производственной программой</w:t>
            </w:r>
          </w:p>
        </w:tc>
      </w:tr>
      <w:tr w:rsidR="009554C0" w:rsidRPr="00E94F80" w14:paraId="0EE6B142" w14:textId="77777777" w:rsidTr="00CF6B88">
        <w:tc>
          <w:tcPr>
            <w:tcW w:w="2075" w:type="dxa"/>
          </w:tcPr>
          <w:p w14:paraId="488B05B6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7" w:type="dxa"/>
          </w:tcPr>
          <w:p w14:paraId="1866FB26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7" w:type="dxa"/>
          </w:tcPr>
          <w:p w14:paraId="41BDA716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6" w:type="dxa"/>
          </w:tcPr>
          <w:p w14:paraId="23BFDF5F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6" w:type="dxa"/>
          </w:tcPr>
          <w:p w14:paraId="12E8F3F7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5" w:type="dxa"/>
          </w:tcPr>
          <w:p w14:paraId="0DE403E7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6" w:type="dxa"/>
          </w:tcPr>
          <w:p w14:paraId="7F767F18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5" w:type="dxa"/>
          </w:tcPr>
          <w:p w14:paraId="7FF6B52D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1" w:type="dxa"/>
          </w:tcPr>
          <w:p w14:paraId="36916A1F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4" w:type="dxa"/>
          </w:tcPr>
          <w:p w14:paraId="03A0FAF6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08" w:type="dxa"/>
          </w:tcPr>
          <w:p w14:paraId="51C85EB9" w14:textId="77777777" w:rsidR="009554C0" w:rsidRPr="00E94F80" w:rsidRDefault="009554C0" w:rsidP="00CF6B8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94F80">
              <w:rPr>
                <w:rFonts w:ascii="Times New Roman" w:hAnsi="Times New Roman" w:cs="Times New Roman"/>
              </w:rPr>
              <w:t>11</w:t>
            </w:r>
          </w:p>
        </w:tc>
      </w:tr>
      <w:tr w:rsidR="009554C0" w:rsidRPr="00E94F80" w14:paraId="0244D5C3" w14:textId="77777777" w:rsidTr="00CF6B88">
        <w:tc>
          <w:tcPr>
            <w:tcW w:w="2075" w:type="dxa"/>
          </w:tcPr>
          <w:p w14:paraId="432AE07B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</w:tcPr>
          <w:p w14:paraId="5EF2AEAA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</w:tcPr>
          <w:p w14:paraId="1F23A3C0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354DB71F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0176E6D9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75" w:type="dxa"/>
          </w:tcPr>
          <w:p w14:paraId="4982CA5B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14:paraId="3999CF64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</w:tcPr>
          <w:p w14:paraId="5CB5F576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</w:tcPr>
          <w:p w14:paraId="4B968A4E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944B564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</w:tcPr>
          <w:p w14:paraId="0BEF9C1E" w14:textId="77777777" w:rsidR="009554C0" w:rsidRPr="00E94F80" w:rsidRDefault="009554C0" w:rsidP="00CF6B88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</w:tbl>
    <w:p w14:paraId="25C9496C" w14:textId="77777777" w:rsidR="009554C0" w:rsidRPr="00E94F80" w:rsidRDefault="009554C0" w:rsidP="009554C0">
      <w:pPr>
        <w:pStyle w:val="ConsPlusNormal"/>
        <w:jc w:val="both"/>
        <w:rPr>
          <w:rFonts w:ascii="Times New Roman" w:hAnsi="Times New Roman" w:cs="Times New Roman"/>
        </w:rPr>
      </w:pPr>
    </w:p>
    <w:p w14:paraId="361274D3" w14:textId="77777777" w:rsidR="009554C0" w:rsidRPr="00B03CF6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3CF6">
        <w:rPr>
          <w:rFonts w:ascii="Times New Roman" w:hAnsi="Times New Roman" w:cs="Times New Roman"/>
          <w:sz w:val="24"/>
          <w:szCs w:val="24"/>
        </w:rPr>
        <w:t>Руководитель организации _________________   _________________________</w:t>
      </w:r>
    </w:p>
    <w:p w14:paraId="7D18A328" w14:textId="77777777" w:rsidR="009554C0" w:rsidRPr="00B03CF6" w:rsidRDefault="009554C0" w:rsidP="009554C0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03CF6">
        <w:rPr>
          <w:rFonts w:ascii="Times New Roman" w:hAnsi="Times New Roman" w:cs="Times New Roman"/>
          <w:szCs w:val="20"/>
        </w:rPr>
        <w:t xml:space="preserve">                                                                  (</w:t>
      </w:r>
      <w:proofErr w:type="gramStart"/>
      <w:r w:rsidRPr="00B03CF6">
        <w:rPr>
          <w:rFonts w:ascii="Times New Roman" w:hAnsi="Times New Roman" w:cs="Times New Roman"/>
          <w:szCs w:val="20"/>
        </w:rPr>
        <w:t xml:space="preserve">подпись)   </w:t>
      </w:r>
      <w:proofErr w:type="gramEnd"/>
      <w:r w:rsidRPr="00B03CF6">
        <w:rPr>
          <w:rFonts w:ascii="Times New Roman" w:hAnsi="Times New Roman" w:cs="Times New Roman"/>
          <w:szCs w:val="20"/>
        </w:rPr>
        <w:t xml:space="preserve">                        (расшифровка подписи)</w:t>
      </w:r>
    </w:p>
    <w:p w14:paraId="353833F0" w14:textId="77777777" w:rsidR="009554C0" w:rsidRPr="00B03CF6" w:rsidRDefault="009554C0" w:rsidP="00955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2D4226" w14:textId="77777777" w:rsidR="009554C0" w:rsidRPr="00B03CF6" w:rsidRDefault="009554C0" w:rsidP="009554C0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B03CF6">
        <w:rPr>
          <w:rFonts w:ascii="Times New Roman" w:hAnsi="Times New Roman" w:cs="Times New Roman"/>
          <w:sz w:val="22"/>
        </w:rPr>
        <w:t>Ф.И.О. (последнее - при наличии) исполнителя</w:t>
      </w:r>
    </w:p>
    <w:p w14:paraId="0B4F7BFB" w14:textId="77777777" w:rsidR="009554C0" w:rsidRPr="000D7BD0" w:rsidRDefault="009554C0" w:rsidP="009554C0">
      <w:pPr>
        <w:pStyle w:val="ConsPlusNonformat"/>
        <w:jc w:val="both"/>
      </w:pPr>
      <w:r w:rsidRPr="00B03CF6">
        <w:rPr>
          <w:rFonts w:ascii="Times New Roman" w:hAnsi="Times New Roman" w:cs="Times New Roman"/>
          <w:sz w:val="22"/>
        </w:rPr>
        <w:t>Телефон</w:t>
      </w:r>
    </w:p>
    <w:p w14:paraId="3814E5B1" w14:textId="77777777" w:rsidR="009554C0" w:rsidRPr="000D7BD0" w:rsidRDefault="009554C0" w:rsidP="009554C0">
      <w:pPr>
        <w:pStyle w:val="ConsPlusNormal"/>
        <w:spacing w:line="240" w:lineRule="exact"/>
        <w:ind w:left="1049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14BC7EB6" w14:textId="77777777" w:rsidR="009554C0" w:rsidRPr="000D7BD0" w:rsidRDefault="009554C0" w:rsidP="009554C0">
      <w:pPr>
        <w:pStyle w:val="ConsPlusNormal"/>
        <w:spacing w:line="240" w:lineRule="exact"/>
        <w:ind w:left="10490"/>
        <w:jc w:val="both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предоставления организациям субсидий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 компенсацию убытков, связанных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с применением регулируемых тарифов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 электрическую энергию, поставляемую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населению в зонах децентрализованного энергоснабжения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Ванинского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D0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14:paraId="1E55DA92" w14:textId="77777777" w:rsidR="009554C0" w:rsidRPr="000D7BD0" w:rsidRDefault="009554C0" w:rsidP="009554C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EAECD55" w14:textId="77777777" w:rsidR="009554C0" w:rsidRPr="000D7BD0" w:rsidRDefault="009554C0" w:rsidP="009554C0">
      <w:pPr>
        <w:widowControl w:val="0"/>
        <w:autoSpaceDE w:val="0"/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ОТЧЕТ</w:t>
      </w:r>
    </w:p>
    <w:p w14:paraId="73081BDB" w14:textId="77777777" w:rsidR="009554C0" w:rsidRPr="000D7BD0" w:rsidRDefault="009554C0" w:rsidP="009554C0">
      <w:pPr>
        <w:widowControl w:val="0"/>
        <w:autoSpaceDE w:val="0"/>
        <w:autoSpaceDN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о достижении результатов предоставления субсидии</w:t>
      </w:r>
    </w:p>
    <w:p w14:paraId="19218291" w14:textId="77777777" w:rsidR="009554C0" w:rsidRPr="000D7BD0" w:rsidRDefault="009554C0" w:rsidP="009554C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0D7BD0">
        <w:rPr>
          <w:rFonts w:ascii="Times New Roman" w:hAnsi="Times New Roman" w:cs="Times New Roman"/>
          <w:sz w:val="28"/>
          <w:szCs w:val="28"/>
        </w:rPr>
        <w:t>по состоянию на _____________ 20_____ года</w:t>
      </w:r>
    </w:p>
    <w:p w14:paraId="359ABEA2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</w:p>
    <w:p w14:paraId="0C900B0C" w14:textId="77777777" w:rsidR="009554C0" w:rsidRPr="00C605EF" w:rsidRDefault="009554C0" w:rsidP="009554C0">
      <w:pPr>
        <w:widowControl w:val="0"/>
        <w:autoSpaceDE w:val="0"/>
        <w:autoSpaceDN w:val="0"/>
        <w:ind w:firstLine="540"/>
        <w:rPr>
          <w:rFonts w:ascii="Times New Roman" w:hAnsi="Times New Roman" w:cs="Times New Roman"/>
          <w:sz w:val="24"/>
          <w:szCs w:val="24"/>
        </w:rPr>
      </w:pPr>
      <w:r w:rsidRPr="00C605EF">
        <w:rPr>
          <w:rFonts w:ascii="Times New Roman" w:hAnsi="Times New Roman" w:cs="Times New Roman"/>
          <w:sz w:val="24"/>
          <w:szCs w:val="24"/>
        </w:rPr>
        <w:t>Наименование Получателя:</w:t>
      </w:r>
    </w:p>
    <w:p w14:paraId="0D0475B3" w14:textId="77777777" w:rsidR="009554C0" w:rsidRPr="00E94F80" w:rsidRDefault="009554C0" w:rsidP="009554C0">
      <w:pPr>
        <w:widowControl w:val="0"/>
        <w:autoSpaceDE w:val="0"/>
        <w:autoSpaceDN w:val="0"/>
        <w:ind w:firstLine="540"/>
        <w:rPr>
          <w:rFonts w:ascii="Times New Roman" w:hAnsi="Times New Roman" w:cs="Times New Roman"/>
          <w:sz w:val="20"/>
          <w:szCs w:val="20"/>
        </w:rPr>
      </w:pPr>
      <w:r w:rsidRPr="00C605EF">
        <w:rPr>
          <w:rFonts w:ascii="Times New Roman" w:hAnsi="Times New Roman" w:cs="Times New Roman"/>
          <w:sz w:val="24"/>
          <w:szCs w:val="24"/>
        </w:rPr>
        <w:t>Периодичность:</w:t>
      </w:r>
    </w:p>
    <w:tbl>
      <w:tblPr>
        <w:tblW w:w="15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4961"/>
        <w:gridCol w:w="917"/>
        <w:gridCol w:w="709"/>
        <w:gridCol w:w="1209"/>
        <w:gridCol w:w="1417"/>
        <w:gridCol w:w="1276"/>
        <w:gridCol w:w="3611"/>
      </w:tblGrid>
      <w:tr w:rsidR="009554C0" w:rsidRPr="00E94F80" w14:paraId="1769D896" w14:textId="77777777" w:rsidTr="00CF6B88">
        <w:tc>
          <w:tcPr>
            <w:tcW w:w="993" w:type="dxa"/>
            <w:vMerge w:val="restart"/>
          </w:tcPr>
          <w:p w14:paraId="7F23F930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961" w:type="dxa"/>
            <w:vMerge w:val="restart"/>
          </w:tcPr>
          <w:p w14:paraId="221BAA3D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626" w:type="dxa"/>
            <w:gridSpan w:val="2"/>
          </w:tcPr>
          <w:p w14:paraId="1A5EAD1F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18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Pr="008D199E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1209" w:type="dxa"/>
            <w:vMerge w:val="restart"/>
          </w:tcPr>
          <w:p w14:paraId="3D243243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Плановое значение показателя</w:t>
            </w:r>
          </w:p>
        </w:tc>
        <w:tc>
          <w:tcPr>
            <w:tcW w:w="1417" w:type="dxa"/>
            <w:vMerge w:val="restart"/>
          </w:tcPr>
          <w:p w14:paraId="30A9106E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Достигнутое значение показателя по состоянию на отчетную дату</w:t>
            </w:r>
          </w:p>
        </w:tc>
        <w:tc>
          <w:tcPr>
            <w:tcW w:w="1276" w:type="dxa"/>
            <w:vMerge w:val="restart"/>
          </w:tcPr>
          <w:p w14:paraId="60E80880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Процент выполнения плана</w:t>
            </w:r>
          </w:p>
        </w:tc>
        <w:tc>
          <w:tcPr>
            <w:tcW w:w="3611" w:type="dxa"/>
            <w:vMerge w:val="restart"/>
          </w:tcPr>
          <w:p w14:paraId="409B0DB6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>Причина отклонения</w:t>
            </w:r>
          </w:p>
        </w:tc>
      </w:tr>
      <w:tr w:rsidR="009554C0" w:rsidRPr="002A1EB4" w14:paraId="599AC96E" w14:textId="77777777" w:rsidTr="00CF6B88">
        <w:trPr>
          <w:trHeight w:val="814"/>
        </w:trPr>
        <w:tc>
          <w:tcPr>
            <w:tcW w:w="993" w:type="dxa"/>
            <w:vMerge/>
          </w:tcPr>
          <w:p w14:paraId="52A6A152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Merge/>
          </w:tcPr>
          <w:p w14:paraId="5D87B4C8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7" w:type="dxa"/>
          </w:tcPr>
          <w:p w14:paraId="3A2F4F5F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F80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</w:tcPr>
          <w:p w14:paraId="4404CCDF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4F80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1209" w:type="dxa"/>
            <w:vMerge/>
          </w:tcPr>
          <w:p w14:paraId="07346D4B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1518767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FC433E4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1" w:type="dxa"/>
            <w:vMerge/>
          </w:tcPr>
          <w:p w14:paraId="15077185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4C0" w:rsidRPr="00FE324F" w14:paraId="3A99D258" w14:textId="77777777" w:rsidTr="00CF6B88">
        <w:trPr>
          <w:trHeight w:val="263"/>
        </w:trPr>
        <w:tc>
          <w:tcPr>
            <w:tcW w:w="993" w:type="dxa"/>
          </w:tcPr>
          <w:p w14:paraId="222E5572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14:paraId="6690B55A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7" w:type="dxa"/>
          </w:tcPr>
          <w:p w14:paraId="588A2DB6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48088E29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9" w:type="dxa"/>
          </w:tcPr>
          <w:p w14:paraId="0B429C14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156A754C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3022A9C5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1" w:type="dxa"/>
          </w:tcPr>
          <w:p w14:paraId="3CD7B725" w14:textId="77777777" w:rsidR="009554C0" w:rsidRPr="00FE324F" w:rsidRDefault="009554C0" w:rsidP="00CF6B88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E324F">
              <w:rPr>
                <w:rFonts w:ascii="Times New Roman" w:hAnsi="Times New Roman" w:cs="Times New Roman"/>
              </w:rPr>
              <w:t>8</w:t>
            </w:r>
          </w:p>
        </w:tc>
      </w:tr>
      <w:tr w:rsidR="009554C0" w:rsidRPr="00E94F80" w14:paraId="7BD10767" w14:textId="77777777" w:rsidTr="00CF6B88">
        <w:trPr>
          <w:trHeight w:val="715"/>
        </w:trPr>
        <w:tc>
          <w:tcPr>
            <w:tcW w:w="993" w:type="dxa"/>
          </w:tcPr>
          <w:p w14:paraId="3A2753E2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11C9DDBF" w14:textId="77777777" w:rsidR="009554C0" w:rsidRPr="008D199E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</w:rPr>
            </w:pPr>
            <w:r w:rsidRPr="008D199E">
              <w:rPr>
                <w:rFonts w:ascii="Times New Roman" w:hAnsi="Times New Roman" w:cs="Times New Roman"/>
              </w:rPr>
              <w:t xml:space="preserve">Объем </w:t>
            </w:r>
            <w:r>
              <w:rPr>
                <w:rFonts w:ascii="Times New Roman" w:hAnsi="Times New Roman" w:cs="Times New Roman"/>
              </w:rPr>
              <w:t>электрической энергии</w:t>
            </w:r>
            <w:r w:rsidRPr="008D199E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отпущенной</w:t>
            </w:r>
            <w:r w:rsidRPr="008D199E">
              <w:rPr>
                <w:rFonts w:ascii="Times New Roman" w:hAnsi="Times New Roman" w:cs="Times New Roman"/>
              </w:rPr>
              <w:t xml:space="preserve"> Получателем субсидии населению </w:t>
            </w:r>
            <w:r>
              <w:rPr>
                <w:rFonts w:ascii="Times New Roman" w:hAnsi="Times New Roman" w:cs="Times New Roman"/>
              </w:rPr>
              <w:t xml:space="preserve">в зонах децентрализованного энергоснабжения </w:t>
            </w:r>
            <w:r w:rsidRPr="008D199E">
              <w:rPr>
                <w:rFonts w:ascii="Times New Roman" w:hAnsi="Times New Roman" w:cs="Times New Roman"/>
              </w:rPr>
              <w:t>с 1 января по 31 декабря отчетного года</w:t>
            </w:r>
          </w:p>
        </w:tc>
        <w:tc>
          <w:tcPr>
            <w:tcW w:w="917" w:type="dxa"/>
          </w:tcPr>
          <w:p w14:paraId="084C974C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94F8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кВт-ч</w:t>
            </w:r>
          </w:p>
        </w:tc>
        <w:tc>
          <w:tcPr>
            <w:tcW w:w="709" w:type="dxa"/>
          </w:tcPr>
          <w:p w14:paraId="7D54E6D8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E94F80">
              <w:rPr>
                <w:rFonts w:ascii="Times New Roman" w:hAnsi="Times New Roman" w:cs="Times New Roman"/>
                <w:sz w:val="20"/>
                <w:szCs w:val="20"/>
              </w:rPr>
              <w:t xml:space="preserve"> 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09" w:type="dxa"/>
          </w:tcPr>
          <w:p w14:paraId="3D28DB10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68D28C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62279D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1" w:type="dxa"/>
          </w:tcPr>
          <w:p w14:paraId="1B969B50" w14:textId="77777777" w:rsidR="009554C0" w:rsidRPr="00E94F80" w:rsidRDefault="009554C0" w:rsidP="00CF6B88">
            <w:pPr>
              <w:widowControl w:val="0"/>
              <w:autoSpaceDE w:val="0"/>
              <w:autoSpaceDN w:val="0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6D80D1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E94F80">
        <w:rPr>
          <w:rFonts w:ascii="Times New Roman" w:hAnsi="Times New Roman" w:cs="Times New Roman"/>
          <w:sz w:val="20"/>
          <w:szCs w:val="20"/>
        </w:rPr>
        <w:t>Руководитель Получателя</w:t>
      </w:r>
    </w:p>
    <w:p w14:paraId="79F3CE74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E94F80">
        <w:rPr>
          <w:rFonts w:ascii="Times New Roman" w:hAnsi="Times New Roman" w:cs="Times New Roman"/>
          <w:sz w:val="20"/>
          <w:szCs w:val="20"/>
        </w:rPr>
        <w:t xml:space="preserve">(уполномоченное </w:t>
      </w:r>
      <w:proofErr w:type="gramStart"/>
      <w:r w:rsidRPr="00E94F80">
        <w:rPr>
          <w:rFonts w:ascii="Times New Roman" w:hAnsi="Times New Roman" w:cs="Times New Roman"/>
          <w:sz w:val="20"/>
          <w:szCs w:val="20"/>
        </w:rPr>
        <w:t xml:space="preserve">лицо)   </w:t>
      </w:r>
      <w:proofErr w:type="gramEnd"/>
      <w:r w:rsidRPr="00E94F80">
        <w:rPr>
          <w:rFonts w:ascii="Times New Roman" w:hAnsi="Times New Roman" w:cs="Times New Roman"/>
          <w:sz w:val="20"/>
          <w:szCs w:val="20"/>
        </w:rPr>
        <w:t xml:space="preserve">   _________________    _____________       ____________________</w:t>
      </w:r>
    </w:p>
    <w:p w14:paraId="19443426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E94F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(</w:t>
      </w:r>
      <w:proofErr w:type="gramStart"/>
      <w:r w:rsidRPr="00E94F80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E94F80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94F80">
        <w:rPr>
          <w:rFonts w:ascii="Times New Roman" w:hAnsi="Times New Roman" w:cs="Times New Roman"/>
          <w:sz w:val="20"/>
          <w:szCs w:val="20"/>
        </w:rPr>
        <w:t xml:space="preserve">       (подпись)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94F80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14:paraId="689160F5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E94F80">
        <w:rPr>
          <w:rFonts w:ascii="Times New Roman" w:hAnsi="Times New Roman" w:cs="Times New Roman"/>
          <w:sz w:val="20"/>
          <w:szCs w:val="20"/>
        </w:rPr>
        <w:t>Исполнитель   _________________ ___________________________</w:t>
      </w:r>
    </w:p>
    <w:p w14:paraId="2C4177F6" w14:textId="77777777" w:rsidR="009554C0" w:rsidRPr="00E94F80" w:rsidRDefault="009554C0" w:rsidP="009554C0">
      <w:pPr>
        <w:widowControl w:val="0"/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E94F80">
        <w:rPr>
          <w:rFonts w:ascii="Times New Roman" w:hAnsi="Times New Roman" w:cs="Times New Roman"/>
          <w:sz w:val="20"/>
          <w:szCs w:val="20"/>
        </w:rPr>
        <w:t xml:space="preserve">                                  (</w:t>
      </w:r>
      <w:proofErr w:type="gramStart"/>
      <w:r w:rsidRPr="00E94F80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E94F80">
        <w:rPr>
          <w:rFonts w:ascii="Times New Roman" w:hAnsi="Times New Roman" w:cs="Times New Roman"/>
          <w:sz w:val="20"/>
          <w:szCs w:val="20"/>
        </w:rPr>
        <w:t xml:space="preserve">              (расшифровка подписи)</w:t>
      </w:r>
    </w:p>
    <w:p w14:paraId="27C3F855" w14:textId="4B5CCBC9" w:rsidR="009554C0" w:rsidRDefault="009554C0" w:rsidP="009554C0">
      <w:pPr>
        <w:widowControl w:val="0"/>
        <w:autoSpaceDE w:val="0"/>
        <w:autoSpaceDN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4F80">
        <w:rPr>
          <w:rFonts w:ascii="Times New Roman" w:hAnsi="Times New Roman" w:cs="Times New Roman"/>
          <w:sz w:val="20"/>
          <w:szCs w:val="20"/>
        </w:rPr>
        <w:t xml:space="preserve">       "____"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E94F80">
        <w:rPr>
          <w:rFonts w:ascii="Times New Roman" w:hAnsi="Times New Roman" w:cs="Times New Roman"/>
          <w:sz w:val="20"/>
          <w:szCs w:val="20"/>
        </w:rPr>
        <w:t xml:space="preserve"> 20____ г.</w:t>
      </w:r>
    </w:p>
    <w:sectPr w:rsidR="009554C0" w:rsidSect="009554C0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D0477"/>
    <w:multiLevelType w:val="multilevel"/>
    <w:tmpl w:val="13BC62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1C3CBA"/>
    <w:multiLevelType w:val="multilevel"/>
    <w:tmpl w:val="FAF88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2C52E7"/>
    <w:multiLevelType w:val="multilevel"/>
    <w:tmpl w:val="3F8670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8718BC"/>
    <w:multiLevelType w:val="multilevel"/>
    <w:tmpl w:val="52C4B984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19164E"/>
    <w:multiLevelType w:val="multilevel"/>
    <w:tmpl w:val="A3A8FF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C81767"/>
    <w:multiLevelType w:val="multilevel"/>
    <w:tmpl w:val="1D06CAC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C3"/>
    <w:rsid w:val="000C496E"/>
    <w:rsid w:val="006334E3"/>
    <w:rsid w:val="008921C3"/>
    <w:rsid w:val="009554C0"/>
    <w:rsid w:val="00AF731B"/>
    <w:rsid w:val="00C2796F"/>
    <w:rsid w:val="00F2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A323"/>
  <w15:chartTrackingRefBased/>
  <w15:docId w15:val="{A3816438-F0B0-4994-9295-0626DB67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1C3"/>
    <w:pPr>
      <w:spacing w:after="0" w:line="240" w:lineRule="auto"/>
      <w:ind w:firstLine="709"/>
      <w:jc w:val="both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1C3"/>
    <w:rPr>
      <w:color w:val="0563C1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8921C3"/>
    <w:rPr>
      <w:lang w:eastAsia="zh-CN"/>
    </w:rPr>
  </w:style>
  <w:style w:type="paragraph" w:styleId="a4">
    <w:name w:val="Body Text"/>
    <w:basedOn w:val="a"/>
    <w:link w:val="1"/>
    <w:uiPriority w:val="99"/>
    <w:rsid w:val="008921C3"/>
    <w:pPr>
      <w:widowControl w:val="0"/>
      <w:spacing w:line="259" w:lineRule="auto"/>
      <w:ind w:firstLine="400"/>
      <w:jc w:val="left"/>
    </w:pPr>
    <w:rPr>
      <w:kern w:val="2"/>
      <w:lang w:eastAsia="zh-CN"/>
      <w14:ligatures w14:val="standardContextual"/>
    </w:rPr>
  </w:style>
  <w:style w:type="character" w:customStyle="1" w:styleId="a5">
    <w:name w:val="Основной текст Знак"/>
    <w:basedOn w:val="a0"/>
    <w:uiPriority w:val="99"/>
    <w:semiHidden/>
    <w:rsid w:val="008921C3"/>
    <w:rPr>
      <w:kern w:val="0"/>
      <w14:ligatures w14:val="none"/>
    </w:rPr>
  </w:style>
  <w:style w:type="numbering" w:customStyle="1" w:styleId="10">
    <w:name w:val="Нет списка1"/>
    <w:next w:val="a2"/>
    <w:uiPriority w:val="99"/>
    <w:semiHidden/>
    <w:unhideWhenUsed/>
    <w:rsid w:val="00F21DA8"/>
  </w:style>
  <w:style w:type="paragraph" w:customStyle="1" w:styleId="ConsPlusNormal">
    <w:name w:val="ConsPlusNormal"/>
    <w:rsid w:val="00F21DA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rsid w:val="00F21DA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Title">
    <w:name w:val="ConsPlusTitle"/>
    <w:rsid w:val="00F21DA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kern w:val="0"/>
      <w:sz w:val="20"/>
      <w:lang w:eastAsia="ru-RU"/>
      <w14:ligatures w14:val="none"/>
    </w:rPr>
  </w:style>
  <w:style w:type="paragraph" w:customStyle="1" w:styleId="ConsPlusCell">
    <w:name w:val="ConsPlusCell"/>
    <w:rsid w:val="00F21DA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DocList">
    <w:name w:val="ConsPlusDocList"/>
    <w:rsid w:val="00F21DA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lang w:eastAsia="ru-RU"/>
      <w14:ligatures w14:val="none"/>
    </w:rPr>
  </w:style>
  <w:style w:type="paragraph" w:customStyle="1" w:styleId="ConsPlusTitlePage">
    <w:name w:val="ConsPlusTitlePage"/>
    <w:rsid w:val="00F21D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0"/>
      <w:lang w:eastAsia="ru-RU"/>
      <w14:ligatures w14:val="none"/>
    </w:rPr>
  </w:style>
  <w:style w:type="paragraph" w:customStyle="1" w:styleId="ConsPlusJurTerm">
    <w:name w:val="ConsPlusJurTerm"/>
    <w:rsid w:val="00F21DA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0"/>
      <w:sz w:val="26"/>
      <w:lang w:eastAsia="ru-RU"/>
      <w14:ligatures w14:val="none"/>
    </w:rPr>
  </w:style>
  <w:style w:type="paragraph" w:customStyle="1" w:styleId="ConsPlusTextList">
    <w:name w:val="ConsPlusTextList"/>
    <w:rsid w:val="00F21DA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kern w:val="0"/>
      <w:sz w:val="20"/>
      <w:lang w:eastAsia="ru-RU"/>
      <w14:ligatures w14:val="none"/>
    </w:rPr>
  </w:style>
  <w:style w:type="paragraph" w:styleId="a6">
    <w:name w:val="No Spacing"/>
    <w:uiPriority w:val="1"/>
    <w:qFormat/>
    <w:rsid w:val="00F21DA8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F21DA8"/>
    <w:pPr>
      <w:tabs>
        <w:tab w:val="center" w:pos="4677"/>
        <w:tab w:val="right" w:pos="9355"/>
      </w:tabs>
      <w:ind w:firstLine="0"/>
      <w:jc w:val="left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F21DA8"/>
    <w:rPr>
      <w:rFonts w:eastAsiaTheme="minorEastAsia"/>
      <w:kern w:val="0"/>
      <w:lang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F21DA8"/>
    <w:pPr>
      <w:tabs>
        <w:tab w:val="center" w:pos="4677"/>
        <w:tab w:val="right" w:pos="9355"/>
      </w:tabs>
      <w:ind w:firstLine="0"/>
      <w:jc w:val="left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F21DA8"/>
    <w:rPr>
      <w:rFonts w:eastAsiaTheme="minorEastAsia"/>
      <w:kern w:val="0"/>
      <w:lang w:eastAsia="ru-RU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F21DA8"/>
    <w:pPr>
      <w:ind w:firstLine="0"/>
      <w:jc w:val="left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F21DA8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  <w:style w:type="character" w:styleId="ad">
    <w:name w:val="Unresolved Mention"/>
    <w:basedOn w:val="a0"/>
    <w:uiPriority w:val="99"/>
    <w:semiHidden/>
    <w:unhideWhenUsed/>
    <w:rsid w:val="00F21DA8"/>
    <w:rPr>
      <w:color w:val="605E5C"/>
      <w:shd w:val="clear" w:color="auto" w:fill="E1DFDD"/>
    </w:rPr>
  </w:style>
  <w:style w:type="character" w:customStyle="1" w:styleId="2">
    <w:name w:val="Основной текст (2)_"/>
    <w:basedOn w:val="a0"/>
    <w:link w:val="20"/>
    <w:rsid w:val="00F21D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1DA8"/>
    <w:pPr>
      <w:widowControl w:val="0"/>
      <w:shd w:val="clear" w:color="auto" w:fill="FFFFFF"/>
      <w:spacing w:before="180" w:after="600" w:line="288" w:lineRule="exact"/>
      <w:ind w:firstLine="0"/>
      <w:jc w:val="left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styleId="ae">
    <w:name w:val="Strong"/>
    <w:uiPriority w:val="22"/>
    <w:qFormat/>
    <w:rsid w:val="00F21DA8"/>
    <w:rPr>
      <w:b/>
      <w:bCs/>
      <w:spacing w:val="0"/>
    </w:rPr>
  </w:style>
  <w:style w:type="character" w:customStyle="1" w:styleId="2Exact">
    <w:name w:val="Основной текст (2) Exact"/>
    <w:basedOn w:val="a0"/>
    <w:rsid w:val="00F21D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f">
    <w:name w:val="List Paragraph"/>
    <w:basedOn w:val="a"/>
    <w:uiPriority w:val="34"/>
    <w:qFormat/>
    <w:rsid w:val="00F21DA8"/>
    <w:pPr>
      <w:ind w:left="720"/>
      <w:contextualSpacing/>
    </w:pPr>
  </w:style>
  <w:style w:type="character" w:customStyle="1" w:styleId="3Exact">
    <w:name w:val="Основной текст (3) Exact"/>
    <w:basedOn w:val="a0"/>
    <w:rsid w:val="00F21D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sid w:val="00F21DA8"/>
    <w:rPr>
      <w:rFonts w:ascii="Times New Roman" w:eastAsia="Times New Roman" w:hAnsi="Times New Roman" w:cs="Times New Roman"/>
      <w:sz w:val="17"/>
      <w:szCs w:val="17"/>
      <w:shd w:val="clear" w:color="auto" w:fill="FFFFFF"/>
      <w:lang w:val="en-US" w:bidi="en-US"/>
    </w:rPr>
  </w:style>
  <w:style w:type="paragraph" w:customStyle="1" w:styleId="30">
    <w:name w:val="Основной текст (3)"/>
    <w:basedOn w:val="a"/>
    <w:link w:val="3"/>
    <w:rsid w:val="00F21DA8"/>
    <w:pPr>
      <w:widowControl w:val="0"/>
      <w:shd w:val="clear" w:color="auto" w:fill="FFFFFF"/>
      <w:spacing w:before="440" w:after="200" w:line="188" w:lineRule="exact"/>
      <w:ind w:firstLine="0"/>
      <w:jc w:val="left"/>
    </w:pPr>
    <w:rPr>
      <w:rFonts w:ascii="Times New Roman" w:eastAsia="Times New Roman" w:hAnsi="Times New Roman" w:cs="Times New Roman"/>
      <w:kern w:val="2"/>
      <w:sz w:val="17"/>
      <w:szCs w:val="17"/>
      <w:lang w:val="en-US" w:bidi="en-US"/>
      <w14:ligatures w14:val="standardContextual"/>
    </w:rPr>
  </w:style>
  <w:style w:type="character" w:styleId="af0">
    <w:name w:val="Emphasis"/>
    <w:basedOn w:val="a0"/>
    <w:uiPriority w:val="20"/>
    <w:qFormat/>
    <w:rsid w:val="00F21D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ino-voshod.ru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s://login.consultant.ru/link/?req=doc&amp;base=RZR&amp;n=4959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11&amp;n=190254" TargetMode="External"/><Relationship Id="rId12" Type="http://schemas.openxmlformats.org/officeDocument/2006/relationships/image" Target="media/image1.wmf"/><Relationship Id="rId17" Type="http://schemas.openxmlformats.org/officeDocument/2006/relationships/hyperlink" Target="https://login.consultant.ru/link/?req=doc&amp;base=LAW&amp;n=452991&amp;dst=2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70713&amp;dst=372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11&amp;n=178842" TargetMode="External"/><Relationship Id="rId11" Type="http://schemas.openxmlformats.org/officeDocument/2006/relationships/hyperlink" Target="https://login.consultant.ru/link/?req=doc&amp;base=RZR&amp;n=493204" TargetMode="External"/><Relationship Id="rId5" Type="http://schemas.openxmlformats.org/officeDocument/2006/relationships/hyperlink" Target="https://login.consultant.ru/link/?req=doc&amp;base=RZR&amp;n=466790&amp;dst=103395" TargetMode="External"/><Relationship Id="rId15" Type="http://schemas.openxmlformats.org/officeDocument/2006/relationships/hyperlink" Target="https://login.consultant.ru/link/?req=doc&amp;base=LAW&amp;n=470713&amp;dst=3704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aninoadm.khabkrai.ru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28</Pages>
  <Words>11769</Words>
  <Characters>67088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2026-08-13T04:28:00Z</cp:lastPrinted>
  <dcterms:created xsi:type="dcterms:W3CDTF">2026-08-13T04:25:00Z</dcterms:created>
  <dcterms:modified xsi:type="dcterms:W3CDTF">2026-08-14T03:41:00Z</dcterms:modified>
</cp:coreProperties>
</file>