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52526" w14:textId="77777777" w:rsidR="009D005A" w:rsidRDefault="009D005A" w:rsidP="009D005A">
      <w:pPr>
        <w:widowControl w:val="0"/>
        <w:spacing w:after="0" w:line="240" w:lineRule="exact"/>
        <w:ind w:left="142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53A9B94B" w14:textId="77777777" w:rsidR="009D005A" w:rsidRDefault="009D005A" w:rsidP="009D005A">
      <w:pPr>
        <w:widowControl w:val="0"/>
        <w:spacing w:after="0" w:line="240" w:lineRule="exact"/>
        <w:ind w:left="142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0D480031" w14:textId="77777777" w:rsidR="009D005A" w:rsidRDefault="009D005A" w:rsidP="009D005A">
      <w:pPr>
        <w:widowControl w:val="0"/>
        <w:spacing w:after="0" w:line="240" w:lineRule="exact"/>
        <w:ind w:left="142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7F899FF9" w14:textId="77777777" w:rsidR="009D005A" w:rsidRDefault="009D005A" w:rsidP="009D005A">
      <w:pPr>
        <w:widowControl w:val="0"/>
        <w:spacing w:after="0" w:line="240" w:lineRule="exact"/>
        <w:ind w:left="142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009C6150" w14:textId="77777777" w:rsidR="00121DB1" w:rsidRPr="00DA07D8" w:rsidRDefault="00121DB1" w:rsidP="00121DB1">
      <w:pPr>
        <w:spacing w:after="0"/>
        <w:jc w:val="center"/>
        <w:rPr>
          <w:rFonts w:cs="Times New Roman"/>
          <w:b/>
          <w:bCs/>
          <w:szCs w:val="28"/>
        </w:rPr>
      </w:pPr>
      <w:r w:rsidRPr="00DA07D8">
        <w:rPr>
          <w:rFonts w:cs="Times New Roman"/>
          <w:b/>
          <w:bCs/>
          <w:szCs w:val="28"/>
        </w:rPr>
        <w:t>АДМИНИСТРАЦИЯ</w:t>
      </w:r>
    </w:p>
    <w:p w14:paraId="0A4DF76F" w14:textId="77777777" w:rsidR="00121DB1" w:rsidRPr="00DA07D8" w:rsidRDefault="00121DB1" w:rsidP="00121DB1">
      <w:pPr>
        <w:spacing w:after="0"/>
        <w:jc w:val="center"/>
        <w:rPr>
          <w:rFonts w:cs="Times New Roman"/>
          <w:b/>
          <w:bCs/>
          <w:szCs w:val="28"/>
        </w:rPr>
      </w:pPr>
      <w:r w:rsidRPr="00DA07D8">
        <w:rPr>
          <w:rFonts w:cs="Times New Roman"/>
          <w:b/>
          <w:bCs/>
          <w:szCs w:val="28"/>
        </w:rPr>
        <w:t>ВАНИНСКОГО МУНИЦИПАЛЬНОГО РАЙОНА</w:t>
      </w:r>
    </w:p>
    <w:p w14:paraId="6C1A07BC" w14:textId="77777777" w:rsidR="00121DB1" w:rsidRDefault="00121DB1" w:rsidP="00121DB1">
      <w:pPr>
        <w:spacing w:after="0"/>
        <w:jc w:val="center"/>
        <w:rPr>
          <w:rFonts w:cs="Times New Roman"/>
          <w:b/>
          <w:bCs/>
          <w:szCs w:val="28"/>
        </w:rPr>
      </w:pPr>
      <w:r w:rsidRPr="00DA07D8">
        <w:rPr>
          <w:rFonts w:cs="Times New Roman"/>
          <w:b/>
          <w:bCs/>
          <w:szCs w:val="28"/>
        </w:rPr>
        <w:t>Хабаровского края</w:t>
      </w:r>
    </w:p>
    <w:p w14:paraId="3DA7954B" w14:textId="77777777" w:rsidR="00121DB1" w:rsidRDefault="00121DB1" w:rsidP="00121DB1">
      <w:pPr>
        <w:spacing w:after="0"/>
        <w:jc w:val="center"/>
        <w:rPr>
          <w:rFonts w:cs="Times New Roman"/>
          <w:b/>
          <w:bCs/>
          <w:szCs w:val="28"/>
        </w:rPr>
      </w:pPr>
    </w:p>
    <w:p w14:paraId="61174652" w14:textId="77777777" w:rsidR="00121DB1" w:rsidRDefault="00121DB1" w:rsidP="00121DB1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ПОСТАНОВЛЕНИЕ</w:t>
      </w:r>
    </w:p>
    <w:p w14:paraId="54F19D17" w14:textId="77777777" w:rsidR="00121DB1" w:rsidRPr="00DA07D8" w:rsidRDefault="00121DB1" w:rsidP="00121DB1">
      <w:pPr>
        <w:spacing w:after="0"/>
        <w:ind w:left="142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 № _____</w:t>
      </w:r>
    </w:p>
    <w:p w14:paraId="22FE2745" w14:textId="77777777" w:rsidR="009D005A" w:rsidRDefault="009D005A" w:rsidP="009D005A">
      <w:pPr>
        <w:widowControl w:val="0"/>
        <w:spacing w:after="0" w:line="240" w:lineRule="exact"/>
        <w:ind w:left="142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6E06C011" w14:textId="63FE0477" w:rsidR="009D005A" w:rsidRDefault="009D005A" w:rsidP="009D005A">
      <w:pPr>
        <w:widowControl w:val="0"/>
        <w:spacing w:after="0" w:line="240" w:lineRule="exact"/>
        <w:ind w:left="142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О внесении изменений в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 xml:space="preserve">порядок рассмотрения обращений граждан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и организаций, поступивших в администрацию Ванинского муниципального района Хабаровского края и ее отраслевые (функциональные) органы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,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 xml:space="preserve">утвержденный постановлением администрации Ванинского муниципального района Хабаровского края от 06.05.2024 № 355 «Об утверждении Порядка рассмотрения обращений граждан и организаций, поступивших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в администрацию Ванинского муниципального района Хабаровского края»</w:t>
      </w:r>
    </w:p>
    <w:p w14:paraId="14033A19" w14:textId="77777777" w:rsidR="009D005A" w:rsidRDefault="009D005A" w:rsidP="009D005A">
      <w:pPr>
        <w:widowControl w:val="0"/>
        <w:spacing w:after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5AD8968A" w14:textId="77777777" w:rsidR="009D005A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42141495" w14:textId="77777777" w:rsidR="009D005A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176679EA" w14:textId="77777777" w:rsidR="009D005A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В соответствии с Федеральными законами: от 06.10.2003 № 131-ФЗ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«Об общих принципах организации местного самоуправления в Российской Федерации», от 20.03.2025 № </w:t>
      </w:r>
      <w:r>
        <w:rPr>
          <w:rFonts w:eastAsia="Times New Roman" w:cs="Times New Roman"/>
          <w:color w:val="000000"/>
          <w:szCs w:val="28"/>
          <w:lang w:eastAsia="ru-RU" w:bidi="ru-RU"/>
        </w:rPr>
        <w:t>33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-ФЗ «Об общих принципах организации местного самоуправления в единой системе публичной власти», Закон</w:t>
      </w:r>
      <w:r>
        <w:rPr>
          <w:rFonts w:eastAsia="Times New Roman" w:cs="Times New Roman"/>
          <w:color w:val="000000"/>
          <w:szCs w:val="28"/>
          <w:lang w:eastAsia="ru-RU" w:bidi="ru-RU"/>
        </w:rPr>
        <w:t>ом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 Хабаровского края от 20.11.2019 № 24 «О дополнительных гарантиях прав граждан на обращение в Хабаровском крае»,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Уставом Ванинского муниципального района Хабаровского края 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администрация Ванинского муниципального района Хабаровского края</w:t>
      </w:r>
    </w:p>
    <w:p w14:paraId="515FBB0E" w14:textId="77777777" w:rsidR="009D005A" w:rsidRPr="008A6E81" w:rsidRDefault="009D005A" w:rsidP="009D005A">
      <w:pPr>
        <w:widowControl w:val="0"/>
        <w:spacing w:after="0"/>
        <w:ind w:firstLine="78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14:paraId="6097F900" w14:textId="77777777" w:rsidR="009D005A" w:rsidRDefault="009D005A" w:rsidP="009D005A">
      <w:pPr>
        <w:widowControl w:val="0"/>
        <w:spacing w:after="0"/>
        <w:ind w:firstLine="1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8A6E81">
        <w:rPr>
          <w:rFonts w:eastAsia="Times New Roman" w:cs="Times New Roman"/>
          <w:color w:val="000000"/>
          <w:szCs w:val="28"/>
          <w:lang w:eastAsia="ru-RU" w:bidi="ru-RU"/>
        </w:rPr>
        <w:t>ПОСТАНОВЛЯЕТ:</w:t>
      </w:r>
    </w:p>
    <w:p w14:paraId="2C6B4F48" w14:textId="77777777" w:rsidR="009D005A" w:rsidRPr="008A6E81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CC38FE">
        <w:rPr>
          <w:rFonts w:eastAsia="Times New Roman" w:cs="Times New Roman"/>
          <w:szCs w:val="28"/>
          <w:lang w:eastAsia="ru-RU"/>
        </w:rPr>
        <w:t>1. 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Внести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в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bookmarkStart w:id="0" w:name="_Hlk233813730"/>
      <w:r w:rsidRPr="00A60F4B">
        <w:rPr>
          <w:rFonts w:eastAsia="Times New Roman" w:cs="Times New Roman"/>
          <w:color w:val="000000"/>
          <w:szCs w:val="28"/>
          <w:lang w:eastAsia="ru-RU" w:bidi="ru-RU"/>
        </w:rPr>
        <w:t>порядок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рассмотрения обращений граждан и организаций, поступивших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в администрацию Ванинского муниципального района Хабаровского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края и ее отраслевые (функциональные) органы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, утвержденный 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постановлени</w:t>
      </w:r>
      <w:r>
        <w:rPr>
          <w:rFonts w:eastAsia="Times New Roman" w:cs="Times New Roman"/>
          <w:color w:val="000000"/>
          <w:szCs w:val="28"/>
          <w:lang w:eastAsia="ru-RU" w:bidi="ru-RU"/>
        </w:rPr>
        <w:t>ем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 w:bidi="ru-RU"/>
        </w:rPr>
        <w:t>а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дминистрации Ванинского муниципального района Хабаровского края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от 06.05.2024 № 355 «Об утверждении Порядка рассмотрения обращений граждан и организаций, поступивших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          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в администрацию Ванинского муниципального района Хабаровского края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и ее отраслевые (функциональные) органы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»</w:t>
      </w:r>
      <w:bookmarkEnd w:id="0"/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>(далее – Порядок)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изменения, изложив пункт 8.33</w:t>
      </w:r>
      <w:r w:rsidRPr="00FC06D1">
        <w:rPr>
          <w:rFonts w:eastAsia="Times New Roman" w:cs="Times New Roman"/>
          <w:szCs w:val="28"/>
          <w:lang w:eastAsia="ru-RU" w:bidi="ru-RU"/>
        </w:rPr>
        <w:t xml:space="preserve"> раздел</w:t>
      </w:r>
      <w:r>
        <w:rPr>
          <w:rFonts w:eastAsia="Times New Roman" w:cs="Times New Roman"/>
          <w:szCs w:val="28"/>
          <w:lang w:eastAsia="ru-RU" w:bidi="ru-RU"/>
        </w:rPr>
        <w:t>а</w:t>
      </w:r>
      <w:r w:rsidRPr="00FC06D1">
        <w:rPr>
          <w:rFonts w:eastAsia="Times New Roman" w:cs="Times New Roman"/>
          <w:szCs w:val="28"/>
          <w:lang w:eastAsia="ru-RU" w:bidi="ru-RU"/>
        </w:rPr>
        <w:t xml:space="preserve"> 8 Порядка </w:t>
      </w:r>
      <w:r>
        <w:rPr>
          <w:rFonts w:eastAsia="Times New Roman" w:cs="Times New Roman"/>
          <w:szCs w:val="28"/>
          <w:lang w:eastAsia="ru-RU"/>
        </w:rPr>
        <w:t>в следующей редакции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:</w:t>
      </w:r>
    </w:p>
    <w:p w14:paraId="2BCD4BAF" w14:textId="77777777" w:rsidR="009D005A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8A6E81">
        <w:rPr>
          <w:rFonts w:eastAsia="Times New Roman" w:cs="Times New Roman"/>
          <w:color w:val="000000"/>
          <w:szCs w:val="28"/>
          <w:lang w:eastAsia="ru-RU" w:bidi="ru-RU"/>
        </w:rPr>
        <w:t>«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8.33. </w:t>
      </w:r>
      <w:r w:rsidRPr="00FE7458">
        <w:rPr>
          <w:rFonts w:eastAsia="Times New Roman" w:cs="Times New Roman"/>
          <w:color w:val="000000"/>
          <w:szCs w:val="28"/>
          <w:lang w:eastAsia="ru-RU" w:bidi="ru-RU"/>
        </w:rPr>
        <w:t>Отдельные категории граждан в случаях, предусмотренных законодательством Российской Федерации, пользуются правом на личный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прием в первоочередном порядке.</w:t>
      </w:r>
    </w:p>
    <w:p w14:paraId="7DDD39D5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2FB8">
        <w:rPr>
          <w:rFonts w:eastAsia="Times New Roman" w:cs="Times New Roman"/>
          <w:color w:val="000000"/>
          <w:szCs w:val="28"/>
          <w:lang w:eastAsia="ru-RU" w:bidi="ru-RU"/>
        </w:rPr>
        <w:t>Право на личный прием граждан в первоочередном порядке имеют:</w:t>
      </w:r>
    </w:p>
    <w:p w14:paraId="2B00A89A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2FB8">
        <w:rPr>
          <w:rFonts w:eastAsia="Times New Roman" w:cs="Times New Roman"/>
          <w:color w:val="000000"/>
          <w:szCs w:val="28"/>
          <w:lang w:eastAsia="ru-RU" w:bidi="ru-RU"/>
        </w:rPr>
        <w:t>1)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ветераны и инвалиды Великой Отечественной войны, ветераны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и инвалиды боевых действий;</w:t>
      </w:r>
    </w:p>
    <w:p w14:paraId="5350D81D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2FB8">
        <w:rPr>
          <w:rFonts w:eastAsia="Times New Roman" w:cs="Times New Roman"/>
          <w:color w:val="000000"/>
          <w:szCs w:val="28"/>
          <w:lang w:eastAsia="ru-RU" w:bidi="ru-RU"/>
        </w:rPr>
        <w:t>2) инвалиды I и II групп, члены семей, имеющих детей-инвалидов;</w:t>
      </w:r>
    </w:p>
    <w:p w14:paraId="5F7FA4E7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3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) женщины, удостоенные звания </w:t>
      </w:r>
      <w:r>
        <w:rPr>
          <w:rFonts w:eastAsia="Times New Roman" w:cs="Times New Roman"/>
          <w:color w:val="000000"/>
          <w:szCs w:val="28"/>
          <w:lang w:eastAsia="ru-RU" w:bidi="ru-RU"/>
        </w:rPr>
        <w:t>«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Мать-героиня</w:t>
      </w:r>
      <w:r>
        <w:rPr>
          <w:rFonts w:eastAsia="Times New Roman" w:cs="Times New Roman"/>
          <w:color w:val="000000"/>
          <w:szCs w:val="28"/>
          <w:lang w:eastAsia="ru-RU" w:bidi="ru-RU"/>
        </w:rPr>
        <w:t>»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;</w:t>
      </w:r>
    </w:p>
    <w:p w14:paraId="3EE61FFD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lastRenderedPageBreak/>
        <w:t>4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лица, награжденные почетным знаком </w:t>
      </w:r>
      <w:r>
        <w:rPr>
          <w:rFonts w:eastAsia="Times New Roman" w:cs="Times New Roman"/>
          <w:color w:val="000000"/>
          <w:szCs w:val="28"/>
          <w:lang w:eastAsia="ru-RU" w:bidi="ru-RU"/>
        </w:rPr>
        <w:t>«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Родительская слава Хабаровского края</w:t>
      </w:r>
      <w:r>
        <w:rPr>
          <w:rFonts w:eastAsia="Times New Roman" w:cs="Times New Roman"/>
          <w:color w:val="000000"/>
          <w:szCs w:val="28"/>
          <w:lang w:eastAsia="ru-RU" w:bidi="ru-RU"/>
        </w:rPr>
        <w:t>»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;</w:t>
      </w:r>
    </w:p>
    <w:p w14:paraId="1D66003C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5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 беременные женщины;</w:t>
      </w:r>
    </w:p>
    <w:p w14:paraId="6D23B0AC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6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родители, пришедшие на прием с детьми в возрасте до трех лет (включительно);</w:t>
      </w:r>
    </w:p>
    <w:p w14:paraId="0D3D9D24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7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 граждане старше 70 лет;</w:t>
      </w:r>
    </w:p>
    <w:p w14:paraId="0FC21BDD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8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реабилитированные лица и лица, признанные пострадавшими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от политических репрессий;</w:t>
      </w:r>
    </w:p>
    <w:p w14:paraId="24B3A017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9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граждане, подвергшиеся воздействию радиации вследствие чернобыльской и других радиационных аварий и катастроф;</w:t>
      </w:r>
    </w:p>
    <w:p w14:paraId="1A114BAE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bookmarkStart w:id="1" w:name="Par12"/>
      <w:bookmarkEnd w:id="1"/>
      <w:r>
        <w:rPr>
          <w:rFonts w:eastAsia="Times New Roman" w:cs="Times New Roman"/>
          <w:color w:val="000000"/>
          <w:szCs w:val="28"/>
          <w:lang w:eastAsia="ru-RU" w:bidi="ru-RU"/>
        </w:rPr>
        <w:t>10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лица, призванные на военную службу по мобилизации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в Вооруженные Силы Российской Федерации;</w:t>
      </w:r>
    </w:p>
    <w:p w14:paraId="249103F7" w14:textId="78F63A14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>11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лица, проходящие (проходившие) военную службу по контракту, или лица, находящиеся (находившиеся) на военной службе (службе) в войсках национальной гвардии Российской Федерации, в воинских формированиях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и органах, указанных в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пункте 6 статьи 1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Федерального закона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от 31</w:t>
      </w:r>
      <w:r>
        <w:rPr>
          <w:rFonts w:eastAsia="Times New Roman" w:cs="Times New Roman"/>
          <w:color w:val="000000"/>
          <w:szCs w:val="28"/>
          <w:lang w:eastAsia="ru-RU" w:bidi="ru-RU"/>
        </w:rPr>
        <w:t>.05.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1996 </w:t>
      </w:r>
      <w:r>
        <w:rPr>
          <w:rFonts w:eastAsia="Times New Roman" w:cs="Times New Roman"/>
          <w:color w:val="000000"/>
          <w:szCs w:val="28"/>
          <w:lang w:eastAsia="ru-RU" w:bidi="ru-RU"/>
        </w:rPr>
        <w:t>№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 61-ФЗ </w:t>
      </w:r>
      <w:r>
        <w:rPr>
          <w:rFonts w:eastAsia="Times New Roman" w:cs="Times New Roman"/>
          <w:color w:val="000000"/>
          <w:szCs w:val="28"/>
          <w:lang w:eastAsia="ru-RU" w:bidi="ru-RU"/>
        </w:rPr>
        <w:t>«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Об обороне</w:t>
      </w:r>
      <w:r>
        <w:rPr>
          <w:rFonts w:eastAsia="Times New Roman" w:cs="Times New Roman"/>
          <w:color w:val="000000"/>
          <w:szCs w:val="28"/>
          <w:lang w:eastAsia="ru-RU" w:bidi="ru-RU"/>
        </w:rPr>
        <w:t>»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на территорию Российской Федерации, а также в ходе вооруженной провокации на Государственной границе Российской Федерации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и территориях субъектов Российской Федерации, прилегающих к районам проведения специальной военной операции;</w:t>
      </w:r>
    </w:p>
    <w:p w14:paraId="6A51E595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bookmarkStart w:id="2" w:name="Par16"/>
      <w:bookmarkEnd w:id="2"/>
      <w:r w:rsidRPr="00452FB8">
        <w:rPr>
          <w:rFonts w:eastAsia="Times New Roman" w:cs="Times New Roman"/>
          <w:color w:val="000000"/>
          <w:szCs w:val="28"/>
          <w:lang w:eastAsia="ru-RU" w:bidi="ru-RU"/>
        </w:rPr>
        <w:t>1</w:t>
      </w:r>
      <w:r>
        <w:rPr>
          <w:rFonts w:eastAsia="Times New Roman" w:cs="Times New Roman"/>
          <w:color w:val="000000"/>
          <w:szCs w:val="28"/>
          <w:lang w:eastAsia="ru-RU" w:bidi="ru-RU"/>
        </w:rPr>
        <w:t>2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лица, заключившие контракт о добровольном содействии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в выполнении задач, возложенных на Вооруженные Силы Российской Федерации или войска национальной гвардии Российской Федерации;</w:t>
      </w:r>
    </w:p>
    <w:p w14:paraId="62E17093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2FB8">
        <w:rPr>
          <w:rFonts w:eastAsia="Times New Roman" w:cs="Times New Roman"/>
          <w:color w:val="000000"/>
          <w:szCs w:val="28"/>
          <w:lang w:eastAsia="ru-RU" w:bidi="ru-RU"/>
        </w:rPr>
        <w:t>1</w:t>
      </w:r>
      <w:r>
        <w:rPr>
          <w:rFonts w:eastAsia="Times New Roman" w:cs="Times New Roman"/>
          <w:color w:val="000000"/>
          <w:szCs w:val="28"/>
          <w:lang w:eastAsia="ru-RU" w:bidi="ru-RU"/>
        </w:rPr>
        <w:t>3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члены семьи лиц, указанных в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подпунктах 10 – 12 настоящего пункта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, определенные в соответствии с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7C5E2F">
        <w:rPr>
          <w:rFonts w:eastAsia="Times New Roman" w:cs="Times New Roman"/>
          <w:color w:val="000000"/>
          <w:szCs w:val="28"/>
          <w:lang w:eastAsia="ru-RU" w:bidi="ru-RU"/>
        </w:rPr>
        <w:t>пунктами 5, 5[1] статьи 2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 Федерального закона от 27</w:t>
      </w:r>
      <w:r>
        <w:rPr>
          <w:rFonts w:eastAsia="Times New Roman" w:cs="Times New Roman"/>
          <w:color w:val="000000"/>
          <w:szCs w:val="28"/>
          <w:lang w:eastAsia="ru-RU" w:bidi="ru-RU"/>
        </w:rPr>
        <w:t>.05.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1998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№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 76-ФЗ </w:t>
      </w:r>
      <w:r>
        <w:rPr>
          <w:rFonts w:eastAsia="Times New Roman" w:cs="Times New Roman"/>
          <w:color w:val="000000"/>
          <w:szCs w:val="28"/>
          <w:lang w:eastAsia="ru-RU" w:bidi="ru-RU"/>
        </w:rPr>
        <w:t>«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О статусе военнослужащих</w:t>
      </w:r>
      <w:r>
        <w:rPr>
          <w:rFonts w:eastAsia="Times New Roman" w:cs="Times New Roman"/>
          <w:color w:val="000000"/>
          <w:szCs w:val="28"/>
          <w:lang w:eastAsia="ru-RU" w:bidi="ru-RU"/>
        </w:rPr>
        <w:t>»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;</w:t>
      </w:r>
    </w:p>
    <w:p w14:paraId="7DA8A35F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2FB8">
        <w:rPr>
          <w:rFonts w:eastAsia="Times New Roman" w:cs="Times New Roman"/>
          <w:color w:val="000000"/>
          <w:szCs w:val="28"/>
          <w:lang w:eastAsia="ru-RU" w:bidi="ru-RU"/>
        </w:rPr>
        <w:t>1</w:t>
      </w:r>
      <w:r>
        <w:rPr>
          <w:rFonts w:eastAsia="Times New Roman" w:cs="Times New Roman"/>
          <w:color w:val="000000"/>
          <w:szCs w:val="28"/>
          <w:lang w:eastAsia="ru-RU" w:bidi="ru-RU"/>
        </w:rPr>
        <w:t>4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)</w:t>
      </w:r>
      <w:r>
        <w:rPr>
          <w:rFonts w:eastAsia="Times New Roman" w:cs="Times New Roman"/>
          <w:color w:val="000000"/>
          <w:szCs w:val="28"/>
          <w:lang w:eastAsia="ru-RU" w:bidi="ru-RU"/>
        </w:rPr>
        <w:t> 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лица, указанные в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части 1 статьи 5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Федерального закона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   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от 31</w:t>
      </w:r>
      <w:r>
        <w:rPr>
          <w:rFonts w:eastAsia="Times New Roman" w:cs="Times New Roman"/>
          <w:color w:val="000000"/>
          <w:szCs w:val="28"/>
          <w:lang w:eastAsia="ru-RU" w:bidi="ru-RU"/>
        </w:rPr>
        <w:t>.07.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2025 </w:t>
      </w:r>
      <w:r>
        <w:rPr>
          <w:rFonts w:eastAsia="Times New Roman" w:cs="Times New Roman"/>
          <w:color w:val="000000"/>
          <w:szCs w:val="28"/>
          <w:lang w:eastAsia="ru-RU" w:bidi="ru-RU"/>
        </w:rPr>
        <w:t>№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 xml:space="preserve"> 317-ФЗ </w:t>
      </w:r>
      <w:r>
        <w:rPr>
          <w:rFonts w:eastAsia="Times New Roman" w:cs="Times New Roman"/>
          <w:color w:val="000000"/>
          <w:szCs w:val="28"/>
          <w:lang w:eastAsia="ru-RU" w:bidi="ru-RU"/>
        </w:rPr>
        <w:t>«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О внесении изменений в отдельные законодательные акты Российской Федерации</w:t>
      </w:r>
      <w:r>
        <w:rPr>
          <w:rFonts w:eastAsia="Times New Roman" w:cs="Times New Roman"/>
          <w:color w:val="000000"/>
          <w:szCs w:val="28"/>
          <w:lang w:eastAsia="ru-RU" w:bidi="ru-RU"/>
        </w:rPr>
        <w:t>»</w:t>
      </w:r>
      <w:r w:rsidRPr="00452FB8">
        <w:rPr>
          <w:rFonts w:eastAsia="Times New Roman" w:cs="Times New Roman"/>
          <w:color w:val="000000"/>
          <w:szCs w:val="28"/>
          <w:lang w:eastAsia="ru-RU" w:bidi="ru-RU"/>
        </w:rPr>
        <w:t>.</w:t>
      </w:r>
    </w:p>
    <w:p w14:paraId="499069E6" w14:textId="77777777" w:rsidR="009D005A" w:rsidRPr="00452FB8" w:rsidRDefault="009D005A" w:rsidP="009D005A">
      <w:pPr>
        <w:widowControl w:val="0"/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452FB8">
        <w:rPr>
          <w:rFonts w:eastAsia="Times New Roman" w:cs="Times New Roman"/>
          <w:color w:val="000000"/>
          <w:szCs w:val="28"/>
          <w:lang w:eastAsia="ru-RU" w:bidi="ru-RU"/>
        </w:rPr>
        <w:t>В случае, если правом на личный прием в первоочередном порядке одновременно обладают несколько граждан, прием указанных граждан производится в порядке их явки на личный прием граждан.</w:t>
      </w:r>
      <w:r>
        <w:rPr>
          <w:rFonts w:eastAsia="Times New Roman" w:cs="Times New Roman"/>
          <w:color w:val="000000"/>
          <w:szCs w:val="28"/>
          <w:lang w:eastAsia="ru-RU" w:bidi="ru-RU"/>
        </w:rPr>
        <w:t>».</w:t>
      </w:r>
    </w:p>
    <w:p w14:paraId="443B7618" w14:textId="77777777" w:rsidR="009D005A" w:rsidRDefault="009D005A" w:rsidP="009D005A">
      <w:pPr>
        <w:widowControl w:val="0"/>
        <w:tabs>
          <w:tab w:val="left" w:pos="1402"/>
        </w:tabs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CC38FE">
        <w:rPr>
          <w:rFonts w:eastAsia="Times New Roman" w:cs="Times New Roman"/>
          <w:szCs w:val="28"/>
          <w:lang w:eastAsia="ru-RU"/>
        </w:rPr>
        <w:t>2. 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                                    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382E52E2" w14:textId="77777777" w:rsidR="009D005A" w:rsidRPr="008A6E81" w:rsidRDefault="009D005A" w:rsidP="009D005A">
      <w:pPr>
        <w:widowControl w:val="0"/>
        <w:tabs>
          <w:tab w:val="left" w:pos="1402"/>
        </w:tabs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color w:val="000000"/>
          <w:szCs w:val="28"/>
          <w:lang w:eastAsia="ru-RU" w:bidi="ru-RU"/>
        </w:rPr>
        <w:t xml:space="preserve">3. </w:t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t xml:space="preserve">Контроль за исполнением настоящего постановления возложить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60F4B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на заместителя главы администрации Ванинского муниципального района Хабаровского края по общим вопросам и безопасности.</w:t>
      </w:r>
    </w:p>
    <w:p w14:paraId="642E6B9C" w14:textId="77777777" w:rsidR="009D005A" w:rsidRPr="008A6E81" w:rsidRDefault="009D005A" w:rsidP="009D005A">
      <w:pPr>
        <w:widowControl w:val="0"/>
        <w:tabs>
          <w:tab w:val="left" w:pos="1562"/>
        </w:tabs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Pr="00CC38FE">
        <w:rPr>
          <w:rFonts w:eastAsia="Times New Roman" w:cs="Times New Roman"/>
          <w:szCs w:val="28"/>
          <w:lang w:eastAsia="ru-RU"/>
        </w:rPr>
        <w:t>. </w:t>
      </w:r>
      <w:r w:rsidRPr="008A6E81">
        <w:rPr>
          <w:rFonts w:eastAsia="Times New Roman" w:cs="Times New Roman"/>
          <w:color w:val="000000"/>
          <w:szCs w:val="28"/>
          <w:lang w:eastAsia="ru-RU" w:bidi="ru-RU"/>
        </w:rPr>
        <w:t>Настоящее постановление вступает в силу после его официального опубликования.</w:t>
      </w:r>
    </w:p>
    <w:p w14:paraId="63E332C3" w14:textId="77777777" w:rsidR="009D005A" w:rsidRDefault="009D005A" w:rsidP="009D005A">
      <w:pPr>
        <w:spacing w:after="0"/>
        <w:ind w:firstLine="709"/>
      </w:pPr>
    </w:p>
    <w:p w14:paraId="1E1F3CAE" w14:textId="77777777" w:rsidR="009D005A" w:rsidRDefault="009D005A" w:rsidP="009D005A">
      <w:pPr>
        <w:spacing w:after="0"/>
        <w:ind w:firstLine="709"/>
      </w:pPr>
    </w:p>
    <w:p w14:paraId="2F67B0E2" w14:textId="77777777" w:rsidR="009D005A" w:rsidRDefault="009D005A" w:rsidP="009D005A">
      <w:pPr>
        <w:spacing w:after="0"/>
        <w:ind w:firstLine="709"/>
      </w:pPr>
    </w:p>
    <w:p w14:paraId="37F9A77E" w14:textId="14CF561A" w:rsidR="009D005A" w:rsidRDefault="009D005A" w:rsidP="009D005A">
      <w:pPr>
        <w:spacing w:after="0"/>
      </w:pPr>
      <w:r>
        <w:t>И.о. главы администрации района                                                О.М. Ханукаева</w:t>
      </w:r>
    </w:p>
    <w:p w14:paraId="217F9F3E" w14:textId="77777777" w:rsidR="00D270C7" w:rsidRDefault="00D270C7"/>
    <w:sectPr w:rsidR="00D270C7" w:rsidSect="009D005A">
      <w:headerReference w:type="default" r:id="rId6"/>
      <w:pgSz w:w="11906" w:h="16838" w:code="9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A05A2" w14:textId="77777777" w:rsidR="009D005A" w:rsidRDefault="009D005A" w:rsidP="009D005A">
      <w:pPr>
        <w:spacing w:after="0"/>
      </w:pPr>
      <w:r>
        <w:separator/>
      </w:r>
    </w:p>
  </w:endnote>
  <w:endnote w:type="continuationSeparator" w:id="0">
    <w:p w14:paraId="1C08B3F3" w14:textId="77777777" w:rsidR="009D005A" w:rsidRDefault="009D005A" w:rsidP="009D00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68692" w14:textId="77777777" w:rsidR="009D005A" w:rsidRDefault="009D005A" w:rsidP="009D005A">
      <w:pPr>
        <w:spacing w:after="0"/>
      </w:pPr>
      <w:r>
        <w:separator/>
      </w:r>
    </w:p>
  </w:footnote>
  <w:footnote w:type="continuationSeparator" w:id="0">
    <w:p w14:paraId="65B0133D" w14:textId="77777777" w:rsidR="009D005A" w:rsidRDefault="009D005A" w:rsidP="009D00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3930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9B5AFF" w14:textId="77777777" w:rsidR="00121DB1" w:rsidRPr="009D005A" w:rsidRDefault="00121DB1">
        <w:pPr>
          <w:pStyle w:val="a3"/>
          <w:jc w:val="center"/>
          <w:rPr>
            <w:sz w:val="24"/>
            <w:szCs w:val="24"/>
          </w:rPr>
        </w:pPr>
        <w:r w:rsidRPr="009D005A">
          <w:rPr>
            <w:sz w:val="24"/>
            <w:szCs w:val="24"/>
          </w:rPr>
          <w:fldChar w:fldCharType="begin"/>
        </w:r>
        <w:r w:rsidRPr="009D005A">
          <w:rPr>
            <w:sz w:val="24"/>
            <w:szCs w:val="24"/>
          </w:rPr>
          <w:instrText>PAGE   \* MERGEFORMAT</w:instrText>
        </w:r>
        <w:r w:rsidRPr="009D005A">
          <w:rPr>
            <w:sz w:val="24"/>
            <w:szCs w:val="24"/>
          </w:rPr>
          <w:fldChar w:fldCharType="separate"/>
        </w:r>
        <w:r w:rsidRPr="009D005A">
          <w:rPr>
            <w:sz w:val="24"/>
            <w:szCs w:val="24"/>
          </w:rPr>
          <w:t>2</w:t>
        </w:r>
        <w:r w:rsidRPr="009D005A">
          <w:rPr>
            <w:sz w:val="24"/>
            <w:szCs w:val="24"/>
          </w:rPr>
          <w:fldChar w:fldCharType="end"/>
        </w:r>
      </w:p>
    </w:sdtContent>
  </w:sdt>
  <w:p w14:paraId="05FEDAC2" w14:textId="77777777" w:rsidR="00121DB1" w:rsidRDefault="00121D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5A"/>
    <w:rsid w:val="00121DB1"/>
    <w:rsid w:val="00270E2E"/>
    <w:rsid w:val="009D005A"/>
    <w:rsid w:val="00D2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889E"/>
  <w15:chartTrackingRefBased/>
  <w15:docId w15:val="{4FF6811B-4A0C-4526-A052-17231F82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05A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05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D005A"/>
    <w:rPr>
      <w:rFonts w:ascii="Times New Roman" w:hAnsi="Times New Roman"/>
      <w:kern w:val="0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9D005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D005A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Калинина Мария Александровна</cp:lastModifiedBy>
  <cp:revision>2</cp:revision>
  <cp:lastPrinted>2026-07-09T04:37:00Z</cp:lastPrinted>
  <dcterms:created xsi:type="dcterms:W3CDTF">2026-07-09T04:36:00Z</dcterms:created>
  <dcterms:modified xsi:type="dcterms:W3CDTF">2026-07-09T04:38:00Z</dcterms:modified>
</cp:coreProperties>
</file>