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DAC66" w14:textId="6AC54ABA" w:rsidR="007A12A8" w:rsidRDefault="007A12A8" w:rsidP="00682D55">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Утверждено</w:t>
      </w:r>
    </w:p>
    <w:p w14:paraId="188BA0B2" w14:textId="77777777" w:rsidR="007A12A8" w:rsidRDefault="007A12A8" w:rsidP="00682D55">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решением Собрания депутатов</w:t>
      </w:r>
    </w:p>
    <w:p w14:paraId="3FA085C3" w14:textId="77777777" w:rsidR="007A12A8" w:rsidRDefault="007A12A8" w:rsidP="00682D55">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Ванинского муниципального</w:t>
      </w:r>
    </w:p>
    <w:p w14:paraId="0C384D0E" w14:textId="00FDC31C" w:rsidR="007A12A8" w:rsidRDefault="00D84202" w:rsidP="00682D55">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округа Хабаровского</w:t>
      </w:r>
      <w:r w:rsidR="007A12A8">
        <w:rPr>
          <w:rFonts w:ascii="Times New Roman" w:eastAsia="Times New Roman" w:hAnsi="Times New Roman" w:cs="Times New Roman"/>
          <w:sz w:val="28"/>
          <w:szCs w:val="28"/>
          <w:lang w:eastAsia="ru-RU"/>
        </w:rPr>
        <w:t xml:space="preserve"> края</w:t>
      </w:r>
    </w:p>
    <w:p w14:paraId="66F0C2F0" w14:textId="644A8391" w:rsidR="007A12A8" w:rsidRDefault="007A12A8" w:rsidP="00682D55">
      <w:pPr>
        <w:spacing w:after="0" w:line="240" w:lineRule="exact"/>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w:t>
      </w:r>
      <w:r w:rsidR="00EC44C3">
        <w:rPr>
          <w:rFonts w:ascii="Times New Roman" w:eastAsia="Times New Roman" w:hAnsi="Times New Roman" w:cs="Times New Roman"/>
          <w:sz w:val="28"/>
          <w:szCs w:val="28"/>
          <w:lang w:eastAsia="ru-RU"/>
        </w:rPr>
        <w:t xml:space="preserve"> 29.10.2026</w:t>
      </w:r>
      <w:r>
        <w:rPr>
          <w:rFonts w:ascii="Times New Roman" w:eastAsia="Times New Roman" w:hAnsi="Times New Roman" w:cs="Times New Roman"/>
          <w:sz w:val="28"/>
          <w:szCs w:val="28"/>
          <w:lang w:eastAsia="ru-RU"/>
        </w:rPr>
        <w:t>_№</w:t>
      </w:r>
      <w:r w:rsidR="00EC44C3">
        <w:rPr>
          <w:rFonts w:ascii="Times New Roman" w:eastAsia="Times New Roman" w:hAnsi="Times New Roman" w:cs="Times New Roman"/>
          <w:sz w:val="28"/>
          <w:szCs w:val="28"/>
          <w:lang w:eastAsia="ru-RU"/>
        </w:rPr>
        <w:t xml:space="preserve"> 47</w:t>
      </w:r>
      <w:r>
        <w:rPr>
          <w:rFonts w:ascii="Times New Roman" w:eastAsia="Times New Roman" w:hAnsi="Times New Roman" w:cs="Times New Roman"/>
          <w:sz w:val="28"/>
          <w:szCs w:val="28"/>
          <w:lang w:eastAsia="ru-RU"/>
        </w:rPr>
        <w:t>____</w:t>
      </w:r>
    </w:p>
    <w:p w14:paraId="3D735B83" w14:textId="77777777" w:rsidR="007A12A8" w:rsidRDefault="007A12A8" w:rsidP="009C0AFE">
      <w:pPr>
        <w:spacing w:after="0" w:line="240" w:lineRule="auto"/>
        <w:jc w:val="both"/>
        <w:rPr>
          <w:rFonts w:ascii="Times New Roman" w:eastAsia="Times New Roman" w:hAnsi="Times New Roman" w:cs="Times New Roman"/>
          <w:sz w:val="28"/>
          <w:szCs w:val="28"/>
          <w:lang w:eastAsia="ru-RU"/>
        </w:rPr>
      </w:pPr>
    </w:p>
    <w:p w14:paraId="0D8A80C4" w14:textId="6CA611A3" w:rsidR="007A12A8" w:rsidRDefault="007A12A8" w:rsidP="00896DA7">
      <w:pPr>
        <w:spacing w:after="0" w:line="240" w:lineRule="exact"/>
        <w:jc w:val="center"/>
        <w:rPr>
          <w:rFonts w:ascii="Times New Roman" w:hAnsi="Times New Roman" w:cs="Times New Roman"/>
          <w:sz w:val="28"/>
          <w:szCs w:val="28"/>
        </w:rPr>
      </w:pPr>
      <w:r w:rsidRPr="0009799B">
        <w:rPr>
          <w:rFonts w:ascii="Times New Roman" w:hAnsi="Times New Roman" w:cs="Times New Roman"/>
          <w:sz w:val="28"/>
          <w:szCs w:val="28"/>
        </w:rPr>
        <w:t xml:space="preserve">Порядок формирования и использования бюджетных ассигнований   муниципального дорожного фонда Ванинского муниципального </w:t>
      </w:r>
      <w:r w:rsidR="0047106B">
        <w:rPr>
          <w:rFonts w:ascii="Times New Roman" w:hAnsi="Times New Roman" w:cs="Times New Roman"/>
          <w:sz w:val="28"/>
          <w:szCs w:val="28"/>
        </w:rPr>
        <w:t>округа</w:t>
      </w:r>
      <w:r>
        <w:rPr>
          <w:rFonts w:ascii="Times New Roman" w:hAnsi="Times New Roman" w:cs="Times New Roman"/>
          <w:sz w:val="28"/>
          <w:szCs w:val="28"/>
        </w:rPr>
        <w:t xml:space="preserve"> Хабаровского края</w:t>
      </w:r>
    </w:p>
    <w:p w14:paraId="39FF801E" w14:textId="77777777" w:rsidR="0047106B" w:rsidRDefault="0047106B" w:rsidP="009C0AFE">
      <w:pPr>
        <w:spacing w:after="0" w:line="240" w:lineRule="auto"/>
        <w:jc w:val="center"/>
        <w:rPr>
          <w:rFonts w:ascii="Times New Roman" w:eastAsia="Times New Roman" w:hAnsi="Times New Roman" w:cs="Times New Roman"/>
          <w:sz w:val="28"/>
          <w:szCs w:val="28"/>
          <w:lang w:eastAsia="ru-RU"/>
        </w:rPr>
      </w:pPr>
    </w:p>
    <w:p w14:paraId="157AA052" w14:textId="2EFEC2E7" w:rsidR="002D57B3" w:rsidRPr="00D84202" w:rsidRDefault="002D57B3" w:rsidP="009C0AFE">
      <w:pPr>
        <w:spacing w:after="0" w:line="240" w:lineRule="auto"/>
        <w:ind w:firstLine="708"/>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Настоящ</w:t>
      </w:r>
      <w:r w:rsidR="007A12A8" w:rsidRPr="00D84202">
        <w:rPr>
          <w:rFonts w:ascii="Times New Roman" w:eastAsia="Times New Roman" w:hAnsi="Times New Roman" w:cs="Times New Roman"/>
          <w:sz w:val="28"/>
          <w:szCs w:val="28"/>
          <w:lang w:eastAsia="ru-RU"/>
        </w:rPr>
        <w:t>ий Порядок</w:t>
      </w:r>
      <w:r w:rsidRPr="00D84202">
        <w:rPr>
          <w:rFonts w:ascii="Times New Roman" w:eastAsia="Times New Roman" w:hAnsi="Times New Roman" w:cs="Times New Roman"/>
          <w:sz w:val="28"/>
          <w:szCs w:val="28"/>
          <w:lang w:eastAsia="ru-RU"/>
        </w:rPr>
        <w:t xml:space="preserve"> </w:t>
      </w:r>
      <w:r w:rsidR="007A12A8" w:rsidRPr="00D84202">
        <w:rPr>
          <w:rFonts w:ascii="Times New Roman" w:hAnsi="Times New Roman" w:cs="Times New Roman"/>
          <w:sz w:val="28"/>
          <w:szCs w:val="28"/>
        </w:rPr>
        <w:t>формирования и использ</w:t>
      </w:r>
      <w:r w:rsidR="00EE18C2" w:rsidRPr="00D84202">
        <w:rPr>
          <w:rFonts w:ascii="Times New Roman" w:hAnsi="Times New Roman" w:cs="Times New Roman"/>
          <w:sz w:val="28"/>
          <w:szCs w:val="28"/>
        </w:rPr>
        <w:t xml:space="preserve">ования бюджетных ассигнований </w:t>
      </w:r>
      <w:r w:rsidR="007A12A8" w:rsidRPr="00D84202">
        <w:rPr>
          <w:rFonts w:ascii="Times New Roman" w:hAnsi="Times New Roman" w:cs="Times New Roman"/>
          <w:sz w:val="28"/>
          <w:szCs w:val="28"/>
        </w:rPr>
        <w:t xml:space="preserve">муниципального дорожного фонда Ванинского муниципального </w:t>
      </w:r>
      <w:r w:rsidR="0047106B" w:rsidRPr="00D84202">
        <w:rPr>
          <w:rFonts w:ascii="Times New Roman" w:hAnsi="Times New Roman" w:cs="Times New Roman"/>
          <w:sz w:val="28"/>
          <w:szCs w:val="28"/>
        </w:rPr>
        <w:t>округа</w:t>
      </w:r>
      <w:r w:rsidR="007A12A8" w:rsidRPr="00D84202">
        <w:rPr>
          <w:rFonts w:ascii="Times New Roman" w:hAnsi="Times New Roman" w:cs="Times New Roman"/>
          <w:sz w:val="28"/>
          <w:szCs w:val="28"/>
        </w:rPr>
        <w:t xml:space="preserve"> Хабаровского края</w:t>
      </w:r>
      <w:r w:rsidRPr="00D84202">
        <w:rPr>
          <w:rFonts w:ascii="Times New Roman" w:eastAsia="Times New Roman" w:hAnsi="Times New Roman" w:cs="Times New Roman"/>
          <w:sz w:val="28"/>
          <w:szCs w:val="28"/>
          <w:lang w:eastAsia="ru-RU"/>
        </w:rPr>
        <w:t xml:space="preserve"> (далее – По</w:t>
      </w:r>
      <w:r w:rsidR="007A12A8" w:rsidRPr="00D84202">
        <w:rPr>
          <w:rFonts w:ascii="Times New Roman" w:eastAsia="Times New Roman" w:hAnsi="Times New Roman" w:cs="Times New Roman"/>
          <w:sz w:val="28"/>
          <w:szCs w:val="28"/>
          <w:lang w:eastAsia="ru-RU"/>
        </w:rPr>
        <w:t>рядок</w:t>
      </w:r>
      <w:r w:rsidRPr="00D84202">
        <w:rPr>
          <w:rFonts w:ascii="Times New Roman" w:eastAsia="Times New Roman" w:hAnsi="Times New Roman" w:cs="Times New Roman"/>
          <w:sz w:val="28"/>
          <w:szCs w:val="28"/>
          <w:lang w:eastAsia="ru-RU"/>
        </w:rPr>
        <w:t xml:space="preserve">) разработан </w:t>
      </w:r>
      <w:r w:rsidR="00D84202" w:rsidRPr="00D84202">
        <w:rPr>
          <w:rFonts w:ascii="Times New Roman" w:eastAsia="Times New Roman" w:hAnsi="Times New Roman" w:cs="Times New Roman"/>
          <w:sz w:val="28"/>
          <w:szCs w:val="28"/>
          <w:lang w:eastAsia="ru-RU"/>
        </w:rPr>
        <w:t xml:space="preserve">                   </w:t>
      </w:r>
      <w:r w:rsidRPr="00D84202">
        <w:rPr>
          <w:rFonts w:ascii="Times New Roman" w:eastAsia="Times New Roman" w:hAnsi="Times New Roman" w:cs="Times New Roman"/>
          <w:sz w:val="28"/>
          <w:szCs w:val="28"/>
          <w:lang w:eastAsia="ru-RU"/>
        </w:rPr>
        <w:t xml:space="preserve">в соответствии </w:t>
      </w:r>
      <w:r w:rsidR="00DF0BB1" w:rsidRPr="00D84202">
        <w:rPr>
          <w:rFonts w:ascii="Times New Roman" w:eastAsia="Times New Roman" w:hAnsi="Times New Roman" w:cs="Times New Roman"/>
          <w:sz w:val="28"/>
          <w:szCs w:val="28"/>
          <w:lang w:eastAsia="ru-RU"/>
        </w:rPr>
        <w:t>со  статьей 179.4 Бюджетного кодекса Российской Федерации,</w:t>
      </w:r>
      <w:r w:rsidRPr="00D84202">
        <w:rPr>
          <w:rFonts w:ascii="Times New Roman" w:eastAsia="Times New Roman" w:hAnsi="Times New Roman" w:cs="Times New Roman"/>
          <w:sz w:val="28"/>
          <w:szCs w:val="28"/>
          <w:lang w:eastAsia="ru-RU"/>
        </w:rPr>
        <w:t xml:space="preserve"> </w:t>
      </w:r>
      <w:r w:rsidR="00DF0BB1" w:rsidRPr="00D84202">
        <w:rPr>
          <w:rFonts w:ascii="Times New Roman" w:eastAsia="Times New Roman" w:hAnsi="Times New Roman" w:cs="Times New Roman"/>
          <w:sz w:val="28"/>
          <w:szCs w:val="28"/>
          <w:lang w:eastAsia="ru-RU"/>
        </w:rPr>
        <w:t xml:space="preserve"> </w:t>
      </w:r>
      <w:r w:rsidRPr="00D84202">
        <w:rPr>
          <w:rFonts w:ascii="Times New Roman" w:eastAsia="Times New Roman" w:hAnsi="Times New Roman" w:cs="Times New Roman"/>
          <w:sz w:val="28"/>
          <w:szCs w:val="28"/>
          <w:lang w:eastAsia="ru-RU"/>
        </w:rPr>
        <w:t>Федеральным</w:t>
      </w:r>
      <w:r w:rsidR="007A12A8" w:rsidRPr="00D84202">
        <w:rPr>
          <w:rFonts w:ascii="Times New Roman" w:eastAsia="Times New Roman" w:hAnsi="Times New Roman" w:cs="Times New Roman"/>
          <w:sz w:val="28"/>
          <w:szCs w:val="28"/>
          <w:lang w:eastAsia="ru-RU"/>
        </w:rPr>
        <w:t>и</w:t>
      </w:r>
      <w:r w:rsidRPr="00D84202">
        <w:rPr>
          <w:rFonts w:ascii="Times New Roman" w:eastAsia="Times New Roman" w:hAnsi="Times New Roman" w:cs="Times New Roman"/>
          <w:sz w:val="28"/>
          <w:szCs w:val="28"/>
          <w:lang w:eastAsia="ru-RU"/>
        </w:rPr>
        <w:t xml:space="preserve"> закон</w:t>
      </w:r>
      <w:r w:rsidR="007A12A8" w:rsidRPr="00D84202">
        <w:rPr>
          <w:rFonts w:ascii="Times New Roman" w:eastAsia="Times New Roman" w:hAnsi="Times New Roman" w:cs="Times New Roman"/>
          <w:sz w:val="28"/>
          <w:szCs w:val="28"/>
          <w:lang w:eastAsia="ru-RU"/>
        </w:rPr>
        <w:t>ами</w:t>
      </w:r>
      <w:r w:rsidR="00DF0BB1" w:rsidRPr="00D84202">
        <w:rPr>
          <w:rFonts w:ascii="Times New Roman" w:eastAsia="Times New Roman" w:hAnsi="Times New Roman" w:cs="Times New Roman"/>
          <w:sz w:val="28"/>
          <w:szCs w:val="28"/>
          <w:lang w:eastAsia="ru-RU"/>
        </w:rPr>
        <w:t xml:space="preserve">: </w:t>
      </w:r>
      <w:r w:rsidR="007A12A8" w:rsidRPr="00D84202">
        <w:rPr>
          <w:rFonts w:ascii="Times New Roman" w:eastAsia="Times New Roman" w:hAnsi="Times New Roman" w:cs="Times New Roman"/>
          <w:sz w:val="28"/>
          <w:szCs w:val="28"/>
          <w:lang w:eastAsia="ru-RU"/>
        </w:rPr>
        <w:t xml:space="preserve"> </w:t>
      </w:r>
      <w:r w:rsidRPr="00D84202">
        <w:rPr>
          <w:rFonts w:ascii="Times New Roman" w:eastAsia="Times New Roman" w:hAnsi="Times New Roman" w:cs="Times New Roman"/>
          <w:sz w:val="28"/>
          <w:szCs w:val="28"/>
          <w:lang w:eastAsia="ru-RU"/>
        </w:rPr>
        <w:t xml:space="preserve"> от 0</w:t>
      </w:r>
      <w:r w:rsidR="000024C8" w:rsidRPr="00D84202">
        <w:rPr>
          <w:rFonts w:ascii="Times New Roman" w:eastAsia="Times New Roman" w:hAnsi="Times New Roman" w:cs="Times New Roman"/>
          <w:sz w:val="28"/>
          <w:szCs w:val="28"/>
          <w:lang w:eastAsia="ru-RU"/>
        </w:rPr>
        <w:t>8</w:t>
      </w:r>
      <w:r w:rsidR="007A12A8" w:rsidRPr="00D84202">
        <w:rPr>
          <w:rFonts w:ascii="Times New Roman" w:eastAsia="Times New Roman" w:hAnsi="Times New Roman" w:cs="Times New Roman"/>
          <w:sz w:val="28"/>
          <w:szCs w:val="28"/>
          <w:lang w:eastAsia="ru-RU"/>
        </w:rPr>
        <w:t xml:space="preserve"> </w:t>
      </w:r>
      <w:r w:rsidR="000024C8" w:rsidRPr="00D84202">
        <w:rPr>
          <w:rFonts w:ascii="Times New Roman" w:eastAsia="Times New Roman" w:hAnsi="Times New Roman" w:cs="Times New Roman"/>
          <w:sz w:val="28"/>
          <w:szCs w:val="28"/>
          <w:lang w:eastAsia="ru-RU"/>
        </w:rPr>
        <w:t>ноября</w:t>
      </w:r>
      <w:r w:rsidR="007A12A8" w:rsidRPr="00D84202">
        <w:rPr>
          <w:rFonts w:ascii="Times New Roman" w:eastAsia="Times New Roman" w:hAnsi="Times New Roman" w:cs="Times New Roman"/>
          <w:sz w:val="28"/>
          <w:szCs w:val="28"/>
          <w:lang w:eastAsia="ru-RU"/>
        </w:rPr>
        <w:t xml:space="preserve"> 20</w:t>
      </w:r>
      <w:r w:rsidRPr="00D84202">
        <w:rPr>
          <w:rFonts w:ascii="Times New Roman" w:eastAsia="Times New Roman" w:hAnsi="Times New Roman" w:cs="Times New Roman"/>
          <w:sz w:val="28"/>
          <w:szCs w:val="28"/>
          <w:lang w:eastAsia="ru-RU"/>
        </w:rPr>
        <w:t>0</w:t>
      </w:r>
      <w:r w:rsidR="000024C8" w:rsidRPr="00D84202">
        <w:rPr>
          <w:rFonts w:ascii="Times New Roman" w:eastAsia="Times New Roman" w:hAnsi="Times New Roman" w:cs="Times New Roman"/>
          <w:sz w:val="28"/>
          <w:szCs w:val="28"/>
          <w:lang w:eastAsia="ru-RU"/>
        </w:rPr>
        <w:t>7</w:t>
      </w:r>
      <w:r w:rsidRPr="00D84202">
        <w:rPr>
          <w:rFonts w:ascii="Times New Roman" w:eastAsia="Times New Roman" w:hAnsi="Times New Roman" w:cs="Times New Roman"/>
          <w:sz w:val="28"/>
          <w:szCs w:val="28"/>
          <w:lang w:eastAsia="ru-RU"/>
        </w:rPr>
        <w:t xml:space="preserve"> г. № 257-ФЗ </w:t>
      </w:r>
      <w:r w:rsidR="007A12A8" w:rsidRPr="00D84202">
        <w:rPr>
          <w:rFonts w:ascii="Times New Roman" w:eastAsia="Times New Roman" w:hAnsi="Times New Roman" w:cs="Times New Roman"/>
          <w:sz w:val="28"/>
          <w:szCs w:val="28"/>
          <w:lang w:eastAsia="ru-RU"/>
        </w:rPr>
        <w:t>«</w:t>
      </w:r>
      <w:r w:rsidRPr="00D84202">
        <w:rPr>
          <w:rFonts w:ascii="Times New Roman" w:eastAsia="Times New Roman" w:hAnsi="Times New Roman" w:cs="Times New Roman"/>
          <w:sz w:val="28"/>
          <w:szCs w:val="28"/>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7A12A8" w:rsidRPr="00D84202">
        <w:rPr>
          <w:rFonts w:ascii="Times New Roman" w:eastAsia="Times New Roman" w:hAnsi="Times New Roman" w:cs="Times New Roman"/>
          <w:sz w:val="28"/>
          <w:szCs w:val="28"/>
          <w:lang w:eastAsia="ru-RU"/>
        </w:rPr>
        <w:t>»</w:t>
      </w:r>
      <w:r w:rsidRPr="00D84202">
        <w:rPr>
          <w:rFonts w:ascii="Times New Roman" w:eastAsia="Times New Roman" w:hAnsi="Times New Roman" w:cs="Times New Roman"/>
          <w:sz w:val="28"/>
          <w:szCs w:val="28"/>
          <w:lang w:eastAsia="ru-RU"/>
        </w:rPr>
        <w:t xml:space="preserve">, </w:t>
      </w:r>
      <w:r w:rsidR="00D84202" w:rsidRPr="00D84202">
        <w:rPr>
          <w:rFonts w:ascii="Times New Roman" w:eastAsia="Times New Roman" w:hAnsi="Times New Roman" w:cs="Times New Roman"/>
          <w:sz w:val="28"/>
          <w:szCs w:val="28"/>
          <w:lang w:eastAsia="ru-RU"/>
        </w:rPr>
        <w:t xml:space="preserve">              </w:t>
      </w:r>
      <w:r w:rsidR="0047106B" w:rsidRPr="00D84202">
        <w:rPr>
          <w:rFonts w:ascii="Times New Roman" w:hAnsi="Times New Roman" w:cs="Times New Roman"/>
          <w:sz w:val="28"/>
          <w:szCs w:val="28"/>
        </w:rPr>
        <w:t>от 20 марта 2025 г.  № 33-ФЗ «Об общих принципах организации местного самоуправления  в единой системе публичной власти»,</w:t>
      </w:r>
      <w:r w:rsidR="0047106B" w:rsidRPr="00D84202">
        <w:rPr>
          <w:rFonts w:ascii="Times New Roman" w:eastAsia="Times New Roman" w:hAnsi="Times New Roman" w:cs="Times New Roman"/>
          <w:sz w:val="28"/>
          <w:szCs w:val="28"/>
          <w:lang w:eastAsia="ru-RU"/>
        </w:rPr>
        <w:t xml:space="preserve"> </w:t>
      </w:r>
      <w:r w:rsidRPr="00D84202">
        <w:rPr>
          <w:rFonts w:ascii="Times New Roman" w:eastAsia="Times New Roman" w:hAnsi="Times New Roman" w:cs="Times New Roman"/>
          <w:bCs/>
          <w:sz w:val="28"/>
          <w:szCs w:val="28"/>
          <w:lang w:eastAsia="ru-RU"/>
        </w:rPr>
        <w:t xml:space="preserve">от </w:t>
      </w:r>
      <w:r w:rsidR="000024C8" w:rsidRPr="00D84202">
        <w:rPr>
          <w:rFonts w:ascii="Times New Roman" w:eastAsia="Times New Roman" w:hAnsi="Times New Roman" w:cs="Times New Roman"/>
          <w:bCs/>
          <w:sz w:val="28"/>
          <w:szCs w:val="28"/>
          <w:lang w:eastAsia="ru-RU"/>
        </w:rPr>
        <w:t>06 октября 2003 г</w:t>
      </w:r>
      <w:r w:rsidRPr="00D84202">
        <w:rPr>
          <w:rFonts w:ascii="Times New Roman" w:eastAsia="Times New Roman" w:hAnsi="Times New Roman" w:cs="Times New Roman"/>
          <w:bCs/>
          <w:sz w:val="28"/>
          <w:szCs w:val="28"/>
          <w:lang w:eastAsia="ru-RU"/>
        </w:rPr>
        <w:t>. № 131-ФЗ</w:t>
      </w:r>
      <w:r w:rsidRPr="00D84202">
        <w:rPr>
          <w:rFonts w:ascii="Times New Roman" w:eastAsia="Times New Roman" w:hAnsi="Times New Roman" w:cs="Times New Roman"/>
          <w:sz w:val="28"/>
          <w:szCs w:val="28"/>
          <w:lang w:eastAsia="ru-RU"/>
        </w:rPr>
        <w:t xml:space="preserve"> </w:t>
      </w:r>
      <w:r w:rsidR="000024C8" w:rsidRPr="00D84202">
        <w:rPr>
          <w:rFonts w:ascii="Times New Roman" w:eastAsia="Times New Roman" w:hAnsi="Times New Roman" w:cs="Times New Roman"/>
          <w:sz w:val="28"/>
          <w:szCs w:val="28"/>
          <w:lang w:eastAsia="ru-RU"/>
        </w:rPr>
        <w:t>«</w:t>
      </w:r>
      <w:r w:rsidRPr="00D84202">
        <w:rPr>
          <w:rFonts w:ascii="Times New Roman" w:eastAsia="Times New Roman" w:hAnsi="Times New Roman" w:cs="Times New Roman"/>
          <w:sz w:val="28"/>
          <w:szCs w:val="28"/>
          <w:lang w:eastAsia="ru-RU"/>
        </w:rPr>
        <w:t xml:space="preserve">Об общих принципах </w:t>
      </w:r>
      <w:hyperlink r:id="rId6" w:tooltip="Органы местного самоуправления" w:history="1">
        <w:r w:rsidRPr="00D84202">
          <w:rPr>
            <w:rFonts w:ascii="Times New Roman" w:eastAsia="Times New Roman" w:hAnsi="Times New Roman" w:cs="Times New Roman"/>
            <w:sz w:val="28"/>
            <w:szCs w:val="28"/>
            <w:lang w:eastAsia="ru-RU"/>
          </w:rPr>
          <w:t>организации местного самоуправления</w:t>
        </w:r>
      </w:hyperlink>
      <w:r w:rsidR="00D84202" w:rsidRPr="00D84202">
        <w:rPr>
          <w:rFonts w:ascii="Times New Roman" w:eastAsia="Times New Roman" w:hAnsi="Times New Roman" w:cs="Times New Roman"/>
          <w:sz w:val="28"/>
          <w:szCs w:val="28"/>
          <w:lang w:eastAsia="ru-RU"/>
        </w:rPr>
        <w:t xml:space="preserve">                  </w:t>
      </w:r>
      <w:r w:rsidRPr="00D84202">
        <w:rPr>
          <w:rFonts w:ascii="Times New Roman" w:eastAsia="Times New Roman" w:hAnsi="Times New Roman" w:cs="Times New Roman"/>
          <w:sz w:val="28"/>
          <w:szCs w:val="28"/>
          <w:lang w:eastAsia="ru-RU"/>
        </w:rPr>
        <w:t xml:space="preserve"> в Российской Федерации</w:t>
      </w:r>
      <w:r w:rsidR="00683964" w:rsidRPr="00D84202">
        <w:rPr>
          <w:rFonts w:ascii="Times New Roman" w:eastAsia="Times New Roman" w:hAnsi="Times New Roman" w:cs="Times New Roman"/>
          <w:sz w:val="28"/>
          <w:szCs w:val="28"/>
          <w:lang w:eastAsia="ru-RU"/>
        </w:rPr>
        <w:t xml:space="preserve">», </w:t>
      </w:r>
      <w:r w:rsidRPr="00D84202">
        <w:rPr>
          <w:rFonts w:ascii="Times New Roman" w:eastAsia="Times New Roman" w:hAnsi="Times New Roman" w:cs="Times New Roman"/>
          <w:sz w:val="28"/>
          <w:szCs w:val="28"/>
          <w:lang w:eastAsia="ru-RU"/>
        </w:rPr>
        <w:t xml:space="preserve">Уставом </w:t>
      </w:r>
      <w:r w:rsidR="000024C8" w:rsidRPr="00D84202">
        <w:rPr>
          <w:rFonts w:ascii="Times New Roman" w:eastAsia="Times New Roman" w:hAnsi="Times New Roman" w:cs="Times New Roman"/>
          <w:sz w:val="28"/>
          <w:szCs w:val="28"/>
          <w:lang w:eastAsia="ru-RU"/>
        </w:rPr>
        <w:t xml:space="preserve">Ванинского муниципального </w:t>
      </w:r>
      <w:r w:rsidR="0047106B" w:rsidRPr="00D84202">
        <w:rPr>
          <w:rFonts w:ascii="Times New Roman" w:eastAsia="Times New Roman" w:hAnsi="Times New Roman" w:cs="Times New Roman"/>
          <w:sz w:val="28"/>
          <w:szCs w:val="28"/>
          <w:lang w:eastAsia="ru-RU"/>
        </w:rPr>
        <w:t>округа</w:t>
      </w:r>
      <w:r w:rsidR="000024C8" w:rsidRPr="00D84202">
        <w:rPr>
          <w:rFonts w:ascii="Times New Roman" w:eastAsia="Times New Roman" w:hAnsi="Times New Roman" w:cs="Times New Roman"/>
          <w:sz w:val="28"/>
          <w:szCs w:val="28"/>
          <w:lang w:eastAsia="ru-RU"/>
        </w:rPr>
        <w:t xml:space="preserve"> Хабаровского края</w:t>
      </w:r>
      <w:r w:rsidRPr="00D84202">
        <w:rPr>
          <w:rFonts w:ascii="Times New Roman" w:eastAsia="Times New Roman" w:hAnsi="Times New Roman" w:cs="Times New Roman"/>
          <w:sz w:val="28"/>
          <w:szCs w:val="28"/>
          <w:lang w:eastAsia="ru-RU"/>
        </w:rPr>
        <w:t xml:space="preserve"> и определяет порядок формирования и использования муниципального дорожного фонда</w:t>
      </w:r>
      <w:r w:rsidR="000024C8" w:rsidRPr="00D84202">
        <w:rPr>
          <w:rFonts w:ascii="Times New Roman" w:hAnsi="Times New Roman" w:cs="Times New Roman"/>
          <w:sz w:val="28"/>
          <w:szCs w:val="28"/>
        </w:rPr>
        <w:t xml:space="preserve"> Ванинского муниципального </w:t>
      </w:r>
      <w:r w:rsidR="0047106B" w:rsidRPr="00D84202">
        <w:rPr>
          <w:rFonts w:ascii="Times New Roman" w:hAnsi="Times New Roman" w:cs="Times New Roman"/>
          <w:sz w:val="28"/>
          <w:szCs w:val="28"/>
        </w:rPr>
        <w:t>округа</w:t>
      </w:r>
      <w:r w:rsidR="000024C8" w:rsidRPr="00D84202">
        <w:rPr>
          <w:rFonts w:ascii="Times New Roman" w:hAnsi="Times New Roman" w:cs="Times New Roman"/>
          <w:sz w:val="28"/>
          <w:szCs w:val="28"/>
        </w:rPr>
        <w:t xml:space="preserve"> Хабаровского края</w:t>
      </w:r>
      <w:r w:rsidRPr="00D84202">
        <w:rPr>
          <w:rFonts w:ascii="Times New Roman" w:eastAsia="Times New Roman" w:hAnsi="Times New Roman" w:cs="Times New Roman"/>
          <w:sz w:val="28"/>
          <w:szCs w:val="28"/>
          <w:lang w:eastAsia="ru-RU"/>
        </w:rPr>
        <w:t>.</w:t>
      </w:r>
    </w:p>
    <w:p w14:paraId="1C651759" w14:textId="7E87DFEC" w:rsidR="002D57B3" w:rsidRDefault="002D57B3" w:rsidP="009C0AFE">
      <w:pPr>
        <w:spacing w:after="0" w:line="240" w:lineRule="auto"/>
        <w:jc w:val="center"/>
        <w:outlineLvl w:val="0"/>
        <w:rPr>
          <w:rFonts w:ascii="Times New Roman" w:eastAsia="Times New Roman" w:hAnsi="Times New Roman" w:cs="Times New Roman"/>
          <w:bCs/>
          <w:kern w:val="36"/>
          <w:sz w:val="28"/>
          <w:szCs w:val="28"/>
          <w:lang w:eastAsia="ru-RU"/>
        </w:rPr>
      </w:pPr>
      <w:r w:rsidRPr="00D84202">
        <w:rPr>
          <w:rFonts w:ascii="Times New Roman" w:eastAsia="Times New Roman" w:hAnsi="Times New Roman" w:cs="Times New Roman"/>
          <w:bCs/>
          <w:kern w:val="36"/>
          <w:sz w:val="28"/>
          <w:szCs w:val="28"/>
          <w:lang w:eastAsia="ru-RU"/>
        </w:rPr>
        <w:t>1. Общие положения</w:t>
      </w:r>
    </w:p>
    <w:p w14:paraId="3DA64FEE" w14:textId="77777777" w:rsidR="00D84202" w:rsidRPr="00D84202" w:rsidRDefault="00D84202" w:rsidP="009C0AFE">
      <w:pPr>
        <w:spacing w:after="0" w:line="240" w:lineRule="auto"/>
        <w:jc w:val="center"/>
        <w:outlineLvl w:val="0"/>
        <w:rPr>
          <w:rFonts w:ascii="Times New Roman" w:eastAsia="Times New Roman" w:hAnsi="Times New Roman" w:cs="Times New Roman"/>
          <w:bCs/>
          <w:kern w:val="36"/>
          <w:sz w:val="28"/>
          <w:szCs w:val="28"/>
          <w:lang w:eastAsia="ru-RU"/>
        </w:rPr>
      </w:pPr>
    </w:p>
    <w:p w14:paraId="01050FEF" w14:textId="4D69698E" w:rsidR="00FE7221" w:rsidRPr="00D84202" w:rsidRDefault="000024C8" w:rsidP="009C0AFE">
      <w:pPr>
        <w:autoSpaceDE w:val="0"/>
        <w:autoSpaceDN w:val="0"/>
        <w:adjustRightInd w:val="0"/>
        <w:spacing w:after="0" w:line="240" w:lineRule="auto"/>
        <w:jc w:val="both"/>
        <w:rPr>
          <w:rFonts w:ascii="Times New Roman" w:hAnsi="Times New Roman" w:cs="Times New Roman"/>
          <w:sz w:val="28"/>
          <w:szCs w:val="28"/>
        </w:rPr>
      </w:pPr>
      <w:r w:rsidRPr="00D84202">
        <w:rPr>
          <w:rFonts w:ascii="Times New Roman" w:eastAsia="Times New Roman" w:hAnsi="Times New Roman" w:cs="Times New Roman"/>
          <w:sz w:val="28"/>
          <w:szCs w:val="28"/>
        </w:rPr>
        <w:t xml:space="preserve">           </w:t>
      </w:r>
      <w:r w:rsidR="002D57B3" w:rsidRPr="00D84202">
        <w:rPr>
          <w:rFonts w:ascii="Times New Roman" w:eastAsia="Times New Roman" w:hAnsi="Times New Roman" w:cs="Times New Roman"/>
          <w:sz w:val="28"/>
          <w:szCs w:val="28"/>
        </w:rPr>
        <w:t xml:space="preserve">1.1. Муниципальный дорожный фонд </w:t>
      </w:r>
      <w:r w:rsidRPr="00D84202">
        <w:rPr>
          <w:rFonts w:ascii="Times New Roman" w:eastAsia="Times New Roman" w:hAnsi="Times New Roman" w:cs="Times New Roman"/>
          <w:sz w:val="28"/>
          <w:szCs w:val="28"/>
        </w:rPr>
        <w:t xml:space="preserve">Ванинского муниципального </w:t>
      </w:r>
      <w:r w:rsidR="0047106B" w:rsidRPr="00D84202">
        <w:rPr>
          <w:rFonts w:ascii="Times New Roman" w:eastAsia="Times New Roman" w:hAnsi="Times New Roman" w:cs="Times New Roman"/>
          <w:sz w:val="28"/>
          <w:szCs w:val="28"/>
        </w:rPr>
        <w:t xml:space="preserve">округа </w:t>
      </w:r>
      <w:r w:rsidRPr="00D84202">
        <w:rPr>
          <w:rFonts w:ascii="Times New Roman" w:eastAsia="Times New Roman" w:hAnsi="Times New Roman" w:cs="Times New Roman"/>
          <w:sz w:val="28"/>
          <w:szCs w:val="28"/>
        </w:rPr>
        <w:t xml:space="preserve"> Хабаровского края</w:t>
      </w:r>
      <w:r w:rsidR="002D57B3" w:rsidRPr="00D84202">
        <w:rPr>
          <w:rFonts w:ascii="Times New Roman" w:eastAsia="Times New Roman" w:hAnsi="Times New Roman" w:cs="Times New Roman"/>
          <w:sz w:val="28"/>
          <w:szCs w:val="28"/>
        </w:rPr>
        <w:t xml:space="preserve"> (далее - дорожный фонд) - часть средств</w:t>
      </w:r>
      <w:r w:rsidRPr="00D84202">
        <w:rPr>
          <w:rFonts w:ascii="Times New Roman" w:eastAsia="Times New Roman" w:hAnsi="Times New Roman" w:cs="Times New Roman"/>
          <w:sz w:val="28"/>
          <w:szCs w:val="28"/>
        </w:rPr>
        <w:t xml:space="preserve">  </w:t>
      </w:r>
      <w:r w:rsidR="002D57B3" w:rsidRPr="00D84202">
        <w:rPr>
          <w:rFonts w:ascii="Times New Roman" w:eastAsia="Times New Roman" w:hAnsi="Times New Roman" w:cs="Times New Roman"/>
          <w:sz w:val="28"/>
          <w:szCs w:val="28"/>
        </w:rPr>
        <w:t xml:space="preserve"> бюджета </w:t>
      </w:r>
      <w:r w:rsidR="0047106B" w:rsidRPr="00D84202">
        <w:rPr>
          <w:rFonts w:ascii="Times New Roman" w:eastAsia="Times New Roman" w:hAnsi="Times New Roman" w:cs="Times New Roman"/>
          <w:sz w:val="28"/>
          <w:szCs w:val="28"/>
        </w:rPr>
        <w:t xml:space="preserve">  Ванинского муниципального округа </w:t>
      </w:r>
      <w:r w:rsidRPr="00D84202">
        <w:rPr>
          <w:rFonts w:ascii="Times New Roman" w:eastAsia="Times New Roman" w:hAnsi="Times New Roman" w:cs="Times New Roman"/>
          <w:sz w:val="28"/>
          <w:szCs w:val="28"/>
        </w:rPr>
        <w:t xml:space="preserve"> Хабаровского края (далее –  бюджет</w:t>
      </w:r>
      <w:r w:rsidR="0047106B" w:rsidRPr="00D84202">
        <w:rPr>
          <w:rFonts w:ascii="Times New Roman" w:eastAsia="Times New Roman" w:hAnsi="Times New Roman" w:cs="Times New Roman"/>
          <w:sz w:val="28"/>
          <w:szCs w:val="28"/>
        </w:rPr>
        <w:t xml:space="preserve"> округа</w:t>
      </w:r>
      <w:r w:rsidR="002D57B3" w:rsidRPr="00D84202">
        <w:rPr>
          <w:rFonts w:ascii="Times New Roman" w:eastAsia="Times New Roman" w:hAnsi="Times New Roman" w:cs="Times New Roman"/>
          <w:sz w:val="28"/>
          <w:szCs w:val="28"/>
        </w:rPr>
        <w:t>,</w:t>
      </w:r>
      <w:r w:rsidRPr="00D84202">
        <w:rPr>
          <w:rFonts w:ascii="Times New Roman" w:eastAsia="Times New Roman" w:hAnsi="Times New Roman" w:cs="Times New Roman"/>
          <w:sz w:val="28"/>
          <w:szCs w:val="28"/>
        </w:rPr>
        <w:t xml:space="preserve"> </w:t>
      </w:r>
      <w:r w:rsidR="0047106B" w:rsidRPr="00D84202">
        <w:rPr>
          <w:rFonts w:ascii="Times New Roman" w:eastAsia="Times New Roman" w:hAnsi="Times New Roman" w:cs="Times New Roman"/>
          <w:sz w:val="28"/>
          <w:szCs w:val="28"/>
        </w:rPr>
        <w:t>округ</w:t>
      </w:r>
      <w:r w:rsidRPr="00D84202">
        <w:rPr>
          <w:rFonts w:ascii="Times New Roman" w:eastAsia="Times New Roman" w:hAnsi="Times New Roman" w:cs="Times New Roman"/>
          <w:sz w:val="28"/>
          <w:szCs w:val="28"/>
        </w:rPr>
        <w:t xml:space="preserve"> соответственно), </w:t>
      </w:r>
      <w:r w:rsidR="002D57B3" w:rsidRPr="00D84202">
        <w:rPr>
          <w:rFonts w:ascii="Times New Roman" w:eastAsia="Times New Roman" w:hAnsi="Times New Roman" w:cs="Times New Roman"/>
          <w:sz w:val="28"/>
          <w:szCs w:val="28"/>
        </w:rPr>
        <w:t xml:space="preserve"> подлежащ</w:t>
      </w:r>
      <w:r w:rsidR="00DF0BB1" w:rsidRPr="00D84202">
        <w:rPr>
          <w:rFonts w:ascii="Times New Roman" w:eastAsia="Times New Roman" w:hAnsi="Times New Roman" w:cs="Times New Roman"/>
          <w:sz w:val="28"/>
          <w:szCs w:val="28"/>
        </w:rPr>
        <w:t xml:space="preserve">их </w:t>
      </w:r>
      <w:r w:rsidR="002D57B3" w:rsidRPr="00D84202">
        <w:rPr>
          <w:rFonts w:ascii="Times New Roman" w:eastAsia="Times New Roman" w:hAnsi="Times New Roman" w:cs="Times New Roman"/>
          <w:sz w:val="28"/>
          <w:szCs w:val="28"/>
        </w:rPr>
        <w:t xml:space="preserve"> использованию в целях финансового обеспечения дорожной деятельности в отношении </w:t>
      </w:r>
      <w:r w:rsidR="00FE7221" w:rsidRPr="00D84202">
        <w:rPr>
          <w:rFonts w:ascii="Times New Roman" w:hAnsi="Times New Roman" w:cs="Times New Roman"/>
          <w:sz w:val="28"/>
          <w:szCs w:val="28"/>
        </w:rPr>
        <w:t xml:space="preserve"> автомобильных дорог общего пользования</w:t>
      </w:r>
      <w:r w:rsidR="00683964" w:rsidRPr="00D84202">
        <w:rPr>
          <w:rFonts w:ascii="Times New Roman" w:hAnsi="Times New Roman" w:cs="Times New Roman"/>
          <w:sz w:val="28"/>
          <w:szCs w:val="28"/>
        </w:rPr>
        <w:t xml:space="preserve"> в границах  округа</w:t>
      </w:r>
      <w:r w:rsidR="00FE7221" w:rsidRPr="00D84202">
        <w:rPr>
          <w:rFonts w:ascii="Times New Roman" w:hAnsi="Times New Roman" w:cs="Times New Roman"/>
          <w:sz w:val="28"/>
          <w:szCs w:val="28"/>
        </w:rPr>
        <w:t>,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r w:rsidR="00683964" w:rsidRPr="00D84202">
        <w:rPr>
          <w:rFonts w:ascii="Times New Roman" w:hAnsi="Times New Roman" w:cs="Times New Roman"/>
          <w:sz w:val="28"/>
          <w:szCs w:val="28"/>
        </w:rPr>
        <w:t xml:space="preserve"> округа</w:t>
      </w:r>
      <w:r w:rsidR="00FE7221" w:rsidRPr="00D84202">
        <w:rPr>
          <w:rFonts w:ascii="Times New Roman" w:hAnsi="Times New Roman" w:cs="Times New Roman"/>
          <w:sz w:val="28"/>
          <w:szCs w:val="28"/>
        </w:rPr>
        <w:t>.</w:t>
      </w:r>
    </w:p>
    <w:p w14:paraId="69D50DE6" w14:textId="77777777" w:rsidR="002D57B3" w:rsidRPr="00D84202" w:rsidRDefault="000024C8" w:rsidP="009C0AFE">
      <w:pPr>
        <w:spacing w:after="0" w:line="240" w:lineRule="auto"/>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 xml:space="preserve">         </w:t>
      </w:r>
      <w:r w:rsidR="002D57B3" w:rsidRPr="00D84202">
        <w:rPr>
          <w:rFonts w:ascii="Times New Roman" w:eastAsia="Times New Roman" w:hAnsi="Times New Roman" w:cs="Times New Roman"/>
          <w:sz w:val="28"/>
          <w:szCs w:val="28"/>
          <w:lang w:eastAsia="ru-RU"/>
        </w:rPr>
        <w:t>1.2. Средства дорожного фонда имеют целевое назначение и не подлежат изъятию или расходованию на нужды, не связанные с дорожной деятельностью.</w:t>
      </w:r>
    </w:p>
    <w:p w14:paraId="2D832E10" w14:textId="67A64C37" w:rsidR="002C0614" w:rsidRPr="00D84202" w:rsidRDefault="002C0614" w:rsidP="009C0AFE">
      <w:pPr>
        <w:spacing w:after="0" w:line="240" w:lineRule="auto"/>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ab/>
        <w:t xml:space="preserve">1.3. Главным </w:t>
      </w:r>
      <w:r w:rsidR="00D84202" w:rsidRPr="00D84202">
        <w:rPr>
          <w:rFonts w:ascii="Times New Roman" w:eastAsia="Times New Roman" w:hAnsi="Times New Roman" w:cs="Times New Roman"/>
          <w:sz w:val="28"/>
          <w:szCs w:val="28"/>
          <w:lang w:eastAsia="ru-RU"/>
        </w:rPr>
        <w:t>распорядителем средств</w:t>
      </w:r>
      <w:r w:rsidRPr="00D84202">
        <w:rPr>
          <w:rFonts w:ascii="Times New Roman" w:eastAsia="Times New Roman" w:hAnsi="Times New Roman" w:cs="Times New Roman"/>
          <w:sz w:val="28"/>
          <w:szCs w:val="28"/>
          <w:lang w:eastAsia="ru-RU"/>
        </w:rPr>
        <w:t xml:space="preserve"> дорожного фонда является </w:t>
      </w:r>
      <w:r w:rsidR="00FE7221" w:rsidRPr="00D84202">
        <w:rPr>
          <w:rFonts w:ascii="Times New Roman" w:eastAsia="Times New Roman" w:hAnsi="Times New Roman" w:cs="Times New Roman"/>
          <w:sz w:val="28"/>
          <w:szCs w:val="28"/>
          <w:lang w:eastAsia="ru-RU"/>
        </w:rPr>
        <w:t xml:space="preserve">отдел дорожной деятельности </w:t>
      </w:r>
      <w:r w:rsidR="00D84202" w:rsidRPr="00D84202">
        <w:rPr>
          <w:rFonts w:ascii="Times New Roman" w:eastAsia="Times New Roman" w:hAnsi="Times New Roman" w:cs="Times New Roman"/>
          <w:sz w:val="28"/>
          <w:szCs w:val="28"/>
          <w:lang w:eastAsia="ru-RU"/>
        </w:rPr>
        <w:t>администрации Ванинского</w:t>
      </w:r>
      <w:r w:rsidR="006F0886" w:rsidRPr="00D84202">
        <w:rPr>
          <w:rFonts w:ascii="Times New Roman" w:eastAsia="Times New Roman" w:hAnsi="Times New Roman" w:cs="Times New Roman"/>
          <w:sz w:val="28"/>
          <w:szCs w:val="28"/>
          <w:lang w:eastAsia="ru-RU"/>
        </w:rPr>
        <w:t xml:space="preserve"> муниципального </w:t>
      </w:r>
      <w:r w:rsidR="00FE7221" w:rsidRPr="00D84202">
        <w:rPr>
          <w:rFonts w:ascii="Times New Roman" w:eastAsia="Times New Roman" w:hAnsi="Times New Roman" w:cs="Times New Roman"/>
          <w:sz w:val="28"/>
          <w:szCs w:val="28"/>
          <w:lang w:eastAsia="ru-RU"/>
        </w:rPr>
        <w:t>округа</w:t>
      </w:r>
      <w:r w:rsidR="00C604AC" w:rsidRPr="00D84202">
        <w:rPr>
          <w:rFonts w:ascii="Times New Roman" w:eastAsia="Times New Roman" w:hAnsi="Times New Roman" w:cs="Times New Roman"/>
          <w:sz w:val="28"/>
          <w:szCs w:val="28"/>
          <w:lang w:eastAsia="ru-RU"/>
        </w:rPr>
        <w:t xml:space="preserve"> Хабаровского края</w:t>
      </w:r>
      <w:r w:rsidR="006F0886" w:rsidRPr="00D84202">
        <w:rPr>
          <w:rFonts w:ascii="Times New Roman" w:eastAsia="Times New Roman" w:hAnsi="Times New Roman" w:cs="Times New Roman"/>
          <w:sz w:val="28"/>
          <w:szCs w:val="28"/>
          <w:lang w:eastAsia="ru-RU"/>
        </w:rPr>
        <w:t xml:space="preserve"> (далее</w:t>
      </w:r>
      <w:r w:rsidR="00D84202" w:rsidRPr="00D84202">
        <w:rPr>
          <w:rFonts w:ascii="Times New Roman" w:eastAsia="Times New Roman" w:hAnsi="Times New Roman" w:cs="Times New Roman"/>
          <w:sz w:val="28"/>
          <w:szCs w:val="28"/>
          <w:lang w:eastAsia="ru-RU"/>
        </w:rPr>
        <w:t xml:space="preserve"> </w:t>
      </w:r>
      <w:r w:rsidR="006F0886" w:rsidRPr="00D84202">
        <w:rPr>
          <w:rFonts w:ascii="Times New Roman" w:eastAsia="Times New Roman" w:hAnsi="Times New Roman" w:cs="Times New Roman"/>
          <w:sz w:val="28"/>
          <w:szCs w:val="28"/>
          <w:lang w:eastAsia="ru-RU"/>
        </w:rPr>
        <w:t xml:space="preserve">- </w:t>
      </w:r>
      <w:r w:rsidR="00917D9C" w:rsidRPr="00D84202">
        <w:rPr>
          <w:rFonts w:ascii="Times New Roman" w:eastAsia="Times New Roman" w:hAnsi="Times New Roman" w:cs="Times New Roman"/>
          <w:sz w:val="28"/>
          <w:szCs w:val="28"/>
          <w:lang w:eastAsia="ru-RU"/>
        </w:rPr>
        <w:t>отдел дорожной деятельности</w:t>
      </w:r>
      <w:r w:rsidR="006F0886" w:rsidRPr="00D84202">
        <w:rPr>
          <w:rFonts w:ascii="Times New Roman" w:eastAsia="Times New Roman" w:hAnsi="Times New Roman" w:cs="Times New Roman"/>
          <w:sz w:val="28"/>
          <w:szCs w:val="28"/>
          <w:lang w:eastAsia="ru-RU"/>
        </w:rPr>
        <w:t>)</w:t>
      </w:r>
      <w:r w:rsidRPr="00D84202">
        <w:rPr>
          <w:rFonts w:ascii="Times New Roman" w:eastAsia="Times New Roman" w:hAnsi="Times New Roman" w:cs="Times New Roman"/>
          <w:sz w:val="28"/>
          <w:szCs w:val="28"/>
          <w:lang w:eastAsia="ru-RU"/>
        </w:rPr>
        <w:t>.</w:t>
      </w:r>
    </w:p>
    <w:p w14:paraId="6ADB05B3" w14:textId="77777777" w:rsidR="005A3FE6" w:rsidRPr="00D84202" w:rsidRDefault="005A3FE6" w:rsidP="009C0AFE">
      <w:pPr>
        <w:spacing w:after="0" w:line="240" w:lineRule="auto"/>
        <w:jc w:val="center"/>
        <w:outlineLvl w:val="0"/>
        <w:rPr>
          <w:rFonts w:ascii="Times New Roman" w:eastAsia="Times New Roman" w:hAnsi="Times New Roman" w:cs="Times New Roman"/>
          <w:bCs/>
          <w:kern w:val="36"/>
          <w:sz w:val="28"/>
          <w:szCs w:val="28"/>
          <w:lang w:eastAsia="ru-RU"/>
        </w:rPr>
      </w:pPr>
    </w:p>
    <w:p w14:paraId="1C8AD8CE" w14:textId="6174C628" w:rsidR="002D57B3" w:rsidRPr="00D84202" w:rsidRDefault="002D57B3" w:rsidP="009C0AFE">
      <w:pPr>
        <w:pStyle w:val="a6"/>
        <w:numPr>
          <w:ilvl w:val="0"/>
          <w:numId w:val="3"/>
        </w:numPr>
        <w:spacing w:after="0" w:line="240" w:lineRule="auto"/>
        <w:jc w:val="center"/>
        <w:outlineLvl w:val="0"/>
        <w:rPr>
          <w:rFonts w:ascii="Times New Roman" w:eastAsia="Times New Roman" w:hAnsi="Times New Roman" w:cs="Times New Roman"/>
          <w:bCs/>
          <w:kern w:val="36"/>
          <w:sz w:val="28"/>
          <w:szCs w:val="28"/>
        </w:rPr>
      </w:pPr>
      <w:r w:rsidRPr="00D84202">
        <w:rPr>
          <w:rFonts w:ascii="Times New Roman" w:eastAsia="Times New Roman" w:hAnsi="Times New Roman" w:cs="Times New Roman"/>
          <w:bCs/>
          <w:kern w:val="36"/>
          <w:sz w:val="28"/>
          <w:szCs w:val="28"/>
        </w:rPr>
        <w:t>Порядок формирования дорожного фонда</w:t>
      </w:r>
    </w:p>
    <w:p w14:paraId="49AD148E" w14:textId="77777777" w:rsidR="00F1775E" w:rsidRPr="00D84202" w:rsidRDefault="00F1775E" w:rsidP="009C0AFE">
      <w:pPr>
        <w:spacing w:after="0" w:line="240" w:lineRule="auto"/>
        <w:outlineLvl w:val="0"/>
        <w:rPr>
          <w:rFonts w:ascii="Times New Roman" w:eastAsia="Times New Roman" w:hAnsi="Times New Roman" w:cs="Times New Roman"/>
          <w:bCs/>
          <w:kern w:val="36"/>
          <w:sz w:val="28"/>
          <w:szCs w:val="28"/>
        </w:rPr>
      </w:pPr>
    </w:p>
    <w:p w14:paraId="15AC2B22" w14:textId="274A693F" w:rsidR="00B07EEF" w:rsidRPr="00D84202" w:rsidRDefault="000024C8" w:rsidP="009C0AFE">
      <w:pPr>
        <w:spacing w:after="0" w:line="240" w:lineRule="auto"/>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 xml:space="preserve">           </w:t>
      </w:r>
      <w:r w:rsidR="002D57B3" w:rsidRPr="00D84202">
        <w:rPr>
          <w:rFonts w:ascii="Times New Roman" w:eastAsia="Times New Roman" w:hAnsi="Times New Roman" w:cs="Times New Roman"/>
          <w:sz w:val="28"/>
          <w:szCs w:val="28"/>
          <w:lang w:eastAsia="ru-RU"/>
        </w:rPr>
        <w:t xml:space="preserve">2.1. Объем бюджетных ассигнований дорожного фонда утверждается решением </w:t>
      </w:r>
      <w:r w:rsidRPr="00D84202">
        <w:rPr>
          <w:rFonts w:ascii="Times New Roman" w:eastAsia="Times New Roman" w:hAnsi="Times New Roman" w:cs="Times New Roman"/>
          <w:sz w:val="28"/>
          <w:szCs w:val="28"/>
          <w:lang w:eastAsia="ru-RU"/>
        </w:rPr>
        <w:t xml:space="preserve">Собрания депутатов Ванинского муниципального </w:t>
      </w:r>
      <w:r w:rsidR="00D84202" w:rsidRPr="00D84202">
        <w:rPr>
          <w:rFonts w:ascii="Times New Roman" w:eastAsia="Times New Roman" w:hAnsi="Times New Roman" w:cs="Times New Roman"/>
          <w:sz w:val="28"/>
          <w:szCs w:val="28"/>
          <w:lang w:eastAsia="ru-RU"/>
        </w:rPr>
        <w:t xml:space="preserve">округа </w:t>
      </w:r>
      <w:r w:rsidR="00D84202" w:rsidRPr="00D84202">
        <w:rPr>
          <w:rFonts w:ascii="Times New Roman" w:eastAsia="Times New Roman" w:hAnsi="Times New Roman" w:cs="Times New Roman"/>
          <w:sz w:val="28"/>
          <w:szCs w:val="28"/>
          <w:lang w:eastAsia="ru-RU"/>
        </w:rPr>
        <w:lastRenderedPageBreak/>
        <w:t>Хабаровского</w:t>
      </w:r>
      <w:r w:rsidRPr="00D84202">
        <w:rPr>
          <w:rFonts w:ascii="Times New Roman" w:eastAsia="Times New Roman" w:hAnsi="Times New Roman" w:cs="Times New Roman"/>
          <w:sz w:val="28"/>
          <w:szCs w:val="28"/>
          <w:lang w:eastAsia="ru-RU"/>
        </w:rPr>
        <w:t xml:space="preserve"> края</w:t>
      </w:r>
      <w:r w:rsidR="002D57B3" w:rsidRPr="00D84202">
        <w:rPr>
          <w:rFonts w:ascii="Times New Roman" w:eastAsia="Times New Roman" w:hAnsi="Times New Roman" w:cs="Times New Roman"/>
          <w:sz w:val="28"/>
          <w:szCs w:val="28"/>
          <w:lang w:eastAsia="ru-RU"/>
        </w:rPr>
        <w:t xml:space="preserve"> </w:t>
      </w:r>
      <w:r w:rsidR="00ED6900" w:rsidRPr="00D84202">
        <w:rPr>
          <w:rFonts w:ascii="Times New Roman" w:eastAsia="Times New Roman" w:hAnsi="Times New Roman" w:cs="Times New Roman"/>
          <w:sz w:val="28"/>
          <w:szCs w:val="28"/>
          <w:lang w:eastAsia="ru-RU"/>
        </w:rPr>
        <w:t xml:space="preserve">(далее – Собрание депутатов </w:t>
      </w:r>
      <w:r w:rsidR="00D84202" w:rsidRPr="00D84202">
        <w:rPr>
          <w:rFonts w:ascii="Times New Roman" w:eastAsia="Times New Roman" w:hAnsi="Times New Roman" w:cs="Times New Roman"/>
          <w:sz w:val="28"/>
          <w:szCs w:val="28"/>
          <w:lang w:eastAsia="ru-RU"/>
        </w:rPr>
        <w:t>округа)</w:t>
      </w:r>
      <w:r w:rsidR="00ED6900" w:rsidRPr="00D84202">
        <w:rPr>
          <w:rFonts w:ascii="Times New Roman" w:eastAsia="Times New Roman" w:hAnsi="Times New Roman" w:cs="Times New Roman"/>
          <w:sz w:val="28"/>
          <w:szCs w:val="28"/>
          <w:lang w:eastAsia="ru-RU"/>
        </w:rPr>
        <w:t xml:space="preserve"> </w:t>
      </w:r>
      <w:r w:rsidR="002D57B3" w:rsidRPr="00D84202">
        <w:rPr>
          <w:rFonts w:ascii="Times New Roman" w:eastAsia="Times New Roman" w:hAnsi="Times New Roman" w:cs="Times New Roman"/>
          <w:sz w:val="28"/>
          <w:szCs w:val="28"/>
          <w:lang w:eastAsia="ru-RU"/>
        </w:rPr>
        <w:t>о</w:t>
      </w:r>
      <w:r w:rsidRPr="00D84202">
        <w:rPr>
          <w:rFonts w:ascii="Times New Roman" w:eastAsia="Times New Roman" w:hAnsi="Times New Roman" w:cs="Times New Roman"/>
          <w:sz w:val="28"/>
          <w:szCs w:val="28"/>
          <w:lang w:eastAsia="ru-RU"/>
        </w:rPr>
        <w:t xml:space="preserve"> </w:t>
      </w:r>
      <w:r w:rsidR="00D84202" w:rsidRPr="00D84202">
        <w:rPr>
          <w:rFonts w:ascii="Times New Roman" w:eastAsia="Times New Roman" w:hAnsi="Times New Roman" w:cs="Times New Roman"/>
          <w:sz w:val="28"/>
          <w:szCs w:val="28"/>
          <w:lang w:eastAsia="ru-RU"/>
        </w:rPr>
        <w:t>бюджете округа</w:t>
      </w:r>
      <w:r w:rsidR="00F1775E" w:rsidRPr="00D84202">
        <w:rPr>
          <w:rFonts w:ascii="Times New Roman" w:eastAsia="Times New Roman" w:hAnsi="Times New Roman" w:cs="Times New Roman"/>
          <w:sz w:val="28"/>
          <w:szCs w:val="28"/>
          <w:lang w:eastAsia="ru-RU"/>
        </w:rPr>
        <w:t xml:space="preserve"> </w:t>
      </w:r>
      <w:r w:rsidR="00D84202" w:rsidRPr="00D84202">
        <w:rPr>
          <w:rFonts w:ascii="Times New Roman" w:eastAsia="Times New Roman" w:hAnsi="Times New Roman" w:cs="Times New Roman"/>
          <w:sz w:val="28"/>
          <w:szCs w:val="28"/>
          <w:lang w:eastAsia="ru-RU"/>
        </w:rPr>
        <w:t xml:space="preserve">                          </w:t>
      </w:r>
      <w:r w:rsidR="002D57B3" w:rsidRPr="00D84202">
        <w:rPr>
          <w:rFonts w:ascii="Times New Roman" w:eastAsia="Times New Roman" w:hAnsi="Times New Roman" w:cs="Times New Roman"/>
          <w:sz w:val="28"/>
          <w:szCs w:val="28"/>
          <w:lang w:eastAsia="ru-RU"/>
        </w:rPr>
        <w:t>на очередной финансовый год и плановый период за счет:</w:t>
      </w:r>
    </w:p>
    <w:p w14:paraId="08FF7818" w14:textId="77777777" w:rsidR="002D57B3" w:rsidRPr="00D84202" w:rsidRDefault="00B07EEF" w:rsidP="009C0AFE">
      <w:pPr>
        <w:spacing w:after="0" w:line="240" w:lineRule="auto"/>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 xml:space="preserve">        </w:t>
      </w:r>
      <w:r w:rsidR="002D57B3" w:rsidRPr="00D84202">
        <w:rPr>
          <w:rFonts w:ascii="Times New Roman" w:eastAsia="Times New Roman" w:hAnsi="Times New Roman" w:cs="Times New Roman"/>
          <w:sz w:val="28"/>
          <w:szCs w:val="28"/>
          <w:lang w:eastAsia="ru-RU"/>
        </w:rPr>
        <w:t>2.1.1. Остатка средств</w:t>
      </w:r>
      <w:r w:rsidRPr="00D84202">
        <w:rPr>
          <w:rFonts w:ascii="Times New Roman" w:eastAsia="Times New Roman" w:hAnsi="Times New Roman" w:cs="Times New Roman"/>
          <w:sz w:val="28"/>
          <w:szCs w:val="28"/>
          <w:lang w:eastAsia="ru-RU"/>
        </w:rPr>
        <w:t xml:space="preserve"> дорожного </w:t>
      </w:r>
      <w:r w:rsidR="002D57B3" w:rsidRPr="00D84202">
        <w:rPr>
          <w:rFonts w:ascii="Times New Roman" w:eastAsia="Times New Roman" w:hAnsi="Times New Roman" w:cs="Times New Roman"/>
          <w:sz w:val="28"/>
          <w:szCs w:val="28"/>
          <w:lang w:eastAsia="ru-RU"/>
        </w:rPr>
        <w:t xml:space="preserve"> фонда на </w:t>
      </w:r>
      <w:r w:rsidRPr="00D84202">
        <w:rPr>
          <w:rFonts w:ascii="Times New Roman" w:eastAsia="Times New Roman" w:hAnsi="Times New Roman" w:cs="Times New Roman"/>
          <w:sz w:val="28"/>
          <w:szCs w:val="28"/>
          <w:lang w:eastAsia="ru-RU"/>
        </w:rPr>
        <w:t>0</w:t>
      </w:r>
      <w:hyperlink r:id="rId7" w:tooltip="1 января" w:history="1">
        <w:r w:rsidR="002D57B3" w:rsidRPr="00D84202">
          <w:rPr>
            <w:rFonts w:ascii="Times New Roman" w:eastAsia="Times New Roman" w:hAnsi="Times New Roman" w:cs="Times New Roman"/>
            <w:sz w:val="28"/>
            <w:szCs w:val="28"/>
            <w:lang w:eastAsia="ru-RU"/>
          </w:rPr>
          <w:t>1 января</w:t>
        </w:r>
      </w:hyperlink>
      <w:r w:rsidR="002D57B3" w:rsidRPr="00D84202">
        <w:rPr>
          <w:rFonts w:ascii="Times New Roman" w:eastAsia="Times New Roman" w:hAnsi="Times New Roman" w:cs="Times New Roman"/>
          <w:sz w:val="28"/>
          <w:szCs w:val="28"/>
          <w:lang w:eastAsia="ru-RU"/>
        </w:rPr>
        <w:t xml:space="preserve"> очередного финансового года.</w:t>
      </w:r>
    </w:p>
    <w:p w14:paraId="4BAEE1CC" w14:textId="3FD5933F" w:rsidR="002D57B3" w:rsidRPr="00D84202" w:rsidRDefault="00B07EEF" w:rsidP="009C0AFE">
      <w:pPr>
        <w:spacing w:after="0" w:line="240" w:lineRule="auto"/>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 xml:space="preserve">         </w:t>
      </w:r>
      <w:r w:rsidR="002D57B3" w:rsidRPr="00D84202">
        <w:rPr>
          <w:rFonts w:ascii="Times New Roman" w:eastAsia="Times New Roman" w:hAnsi="Times New Roman" w:cs="Times New Roman"/>
          <w:sz w:val="28"/>
          <w:szCs w:val="28"/>
          <w:lang w:eastAsia="ru-RU"/>
        </w:rPr>
        <w:t xml:space="preserve">2.1.2. Средств </w:t>
      </w:r>
      <w:r w:rsidRPr="00D84202">
        <w:rPr>
          <w:rFonts w:ascii="Times New Roman" w:eastAsia="Times New Roman" w:hAnsi="Times New Roman" w:cs="Times New Roman"/>
          <w:sz w:val="28"/>
          <w:szCs w:val="28"/>
          <w:lang w:eastAsia="ru-RU"/>
        </w:rPr>
        <w:t xml:space="preserve"> </w:t>
      </w:r>
      <w:r w:rsidR="002D57B3" w:rsidRPr="00D84202">
        <w:rPr>
          <w:rFonts w:ascii="Times New Roman" w:eastAsia="Times New Roman" w:hAnsi="Times New Roman" w:cs="Times New Roman"/>
          <w:sz w:val="28"/>
          <w:szCs w:val="28"/>
          <w:lang w:eastAsia="ru-RU"/>
        </w:rPr>
        <w:t xml:space="preserve">бюджета  </w:t>
      </w:r>
      <w:r w:rsidR="00F1775E" w:rsidRPr="00D84202">
        <w:rPr>
          <w:rFonts w:ascii="Times New Roman" w:eastAsia="Times New Roman" w:hAnsi="Times New Roman" w:cs="Times New Roman"/>
          <w:sz w:val="28"/>
          <w:szCs w:val="28"/>
          <w:lang w:eastAsia="ru-RU"/>
        </w:rPr>
        <w:t xml:space="preserve">округа </w:t>
      </w:r>
      <w:r w:rsidR="002D57B3" w:rsidRPr="00D84202">
        <w:rPr>
          <w:rFonts w:ascii="Times New Roman" w:eastAsia="Times New Roman" w:hAnsi="Times New Roman" w:cs="Times New Roman"/>
          <w:sz w:val="28"/>
          <w:szCs w:val="28"/>
          <w:lang w:eastAsia="ru-RU"/>
        </w:rPr>
        <w:t xml:space="preserve">в размере не менее суммы прогнозируемого объема доходов </w:t>
      </w:r>
      <w:hyperlink r:id="rId8" w:tooltip="Бюджет местный" w:history="1">
        <w:r w:rsidR="002D57B3" w:rsidRPr="00D84202">
          <w:rPr>
            <w:rFonts w:ascii="Times New Roman" w:eastAsia="Times New Roman" w:hAnsi="Times New Roman" w:cs="Times New Roman"/>
            <w:sz w:val="28"/>
            <w:szCs w:val="28"/>
            <w:lang w:eastAsia="ru-RU"/>
          </w:rPr>
          <w:t>бюджета</w:t>
        </w:r>
      </w:hyperlink>
      <w:r w:rsidR="002D57B3" w:rsidRPr="00D84202">
        <w:rPr>
          <w:rFonts w:ascii="Times New Roman" w:eastAsia="Times New Roman" w:hAnsi="Times New Roman" w:cs="Times New Roman"/>
          <w:sz w:val="28"/>
          <w:szCs w:val="28"/>
          <w:lang w:eastAsia="ru-RU"/>
        </w:rPr>
        <w:t xml:space="preserve"> </w:t>
      </w:r>
      <w:r w:rsidR="00F1775E" w:rsidRPr="00D84202">
        <w:rPr>
          <w:rFonts w:ascii="Times New Roman" w:eastAsia="Times New Roman" w:hAnsi="Times New Roman" w:cs="Times New Roman"/>
          <w:sz w:val="28"/>
          <w:szCs w:val="28"/>
          <w:lang w:eastAsia="ru-RU"/>
        </w:rPr>
        <w:t xml:space="preserve">округа </w:t>
      </w:r>
      <w:r w:rsidR="002D57B3" w:rsidRPr="00D84202">
        <w:rPr>
          <w:rFonts w:ascii="Times New Roman" w:eastAsia="Times New Roman" w:hAnsi="Times New Roman" w:cs="Times New Roman"/>
          <w:sz w:val="28"/>
          <w:szCs w:val="28"/>
          <w:lang w:eastAsia="ru-RU"/>
        </w:rPr>
        <w:t>от:</w:t>
      </w:r>
    </w:p>
    <w:p w14:paraId="0F1927FA" w14:textId="3C190AAD" w:rsidR="002D57B3" w:rsidRPr="00D84202" w:rsidRDefault="009F4036" w:rsidP="009C0AFE">
      <w:pPr>
        <w:spacing w:after="0" w:line="240" w:lineRule="auto"/>
        <w:ind w:firstLine="708"/>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2.1.2.1.</w:t>
      </w:r>
      <w:r w:rsidR="002D57B3" w:rsidRPr="00D84202">
        <w:rPr>
          <w:rFonts w:ascii="Times New Roman" w:eastAsia="Times New Roman" w:hAnsi="Times New Roman" w:cs="Times New Roman"/>
          <w:sz w:val="28"/>
          <w:szCs w:val="28"/>
          <w:lang w:eastAsia="ru-RU"/>
        </w:rPr>
        <w:t xml:space="preserve"> </w:t>
      </w:r>
      <w:r w:rsidRPr="00D84202">
        <w:rPr>
          <w:rFonts w:ascii="Times New Roman" w:eastAsia="Times New Roman" w:hAnsi="Times New Roman" w:cs="Times New Roman"/>
          <w:sz w:val="28"/>
          <w:szCs w:val="28"/>
          <w:lang w:eastAsia="ru-RU"/>
        </w:rPr>
        <w:t>Т</w:t>
      </w:r>
      <w:r w:rsidR="002D57B3" w:rsidRPr="00D84202">
        <w:rPr>
          <w:rFonts w:ascii="Times New Roman" w:eastAsia="Times New Roman" w:hAnsi="Times New Roman" w:cs="Times New Roman"/>
          <w:sz w:val="28"/>
          <w:szCs w:val="28"/>
          <w:lang w:eastAsia="ru-RU"/>
        </w:rPr>
        <w:t xml:space="preserve">ранспортного налога </w:t>
      </w:r>
      <w:r w:rsidR="00B07EEF" w:rsidRPr="00D84202">
        <w:rPr>
          <w:rFonts w:ascii="Times New Roman" w:eastAsia="Times New Roman" w:hAnsi="Times New Roman" w:cs="Times New Roman"/>
          <w:sz w:val="28"/>
          <w:szCs w:val="28"/>
          <w:lang w:eastAsia="ru-RU"/>
        </w:rPr>
        <w:t xml:space="preserve">в размере 100 процентов от средств, </w:t>
      </w:r>
      <w:r w:rsidR="00D84202" w:rsidRPr="00D84202">
        <w:rPr>
          <w:rFonts w:ascii="Times New Roman" w:eastAsia="Times New Roman" w:hAnsi="Times New Roman" w:cs="Times New Roman"/>
          <w:sz w:val="28"/>
          <w:szCs w:val="28"/>
          <w:lang w:eastAsia="ru-RU"/>
        </w:rPr>
        <w:t>подступающих в</w:t>
      </w:r>
      <w:r w:rsidR="00B07EEF" w:rsidRPr="00D84202">
        <w:rPr>
          <w:rFonts w:ascii="Times New Roman" w:eastAsia="Times New Roman" w:hAnsi="Times New Roman" w:cs="Times New Roman"/>
          <w:sz w:val="28"/>
          <w:szCs w:val="28"/>
          <w:lang w:eastAsia="ru-RU"/>
        </w:rPr>
        <w:t xml:space="preserve"> бюджет</w:t>
      </w:r>
      <w:r w:rsidR="00F1775E" w:rsidRPr="00D84202">
        <w:rPr>
          <w:rFonts w:ascii="Times New Roman" w:eastAsia="Times New Roman" w:hAnsi="Times New Roman" w:cs="Times New Roman"/>
          <w:sz w:val="28"/>
          <w:szCs w:val="28"/>
          <w:lang w:eastAsia="ru-RU"/>
        </w:rPr>
        <w:t xml:space="preserve"> округа</w:t>
      </w:r>
      <w:r w:rsidR="00B07EEF" w:rsidRPr="00D84202">
        <w:rPr>
          <w:rFonts w:ascii="Times New Roman" w:eastAsia="Times New Roman" w:hAnsi="Times New Roman" w:cs="Times New Roman"/>
          <w:sz w:val="28"/>
          <w:szCs w:val="28"/>
          <w:lang w:eastAsia="ru-RU"/>
        </w:rPr>
        <w:t>;</w:t>
      </w:r>
    </w:p>
    <w:p w14:paraId="531F65A1" w14:textId="67648EF4" w:rsidR="002D57B3" w:rsidRPr="00D84202" w:rsidRDefault="009F4036" w:rsidP="009C0AFE">
      <w:pPr>
        <w:spacing w:after="0" w:line="240" w:lineRule="auto"/>
        <w:ind w:firstLine="708"/>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2.1.2.2.</w:t>
      </w:r>
      <w:r w:rsidR="002D57B3" w:rsidRPr="00D84202">
        <w:rPr>
          <w:rFonts w:ascii="Times New Roman" w:eastAsia="Times New Roman" w:hAnsi="Times New Roman" w:cs="Times New Roman"/>
          <w:sz w:val="28"/>
          <w:szCs w:val="28"/>
          <w:lang w:eastAsia="ru-RU"/>
        </w:rPr>
        <w:t xml:space="preserve"> </w:t>
      </w:r>
      <w:r w:rsidRPr="00D84202">
        <w:rPr>
          <w:rFonts w:ascii="Times New Roman" w:eastAsia="Times New Roman" w:hAnsi="Times New Roman" w:cs="Times New Roman"/>
          <w:sz w:val="28"/>
          <w:szCs w:val="28"/>
          <w:lang w:eastAsia="ru-RU"/>
        </w:rPr>
        <w:t>А</w:t>
      </w:r>
      <w:r w:rsidR="002D57B3" w:rsidRPr="00D84202">
        <w:rPr>
          <w:rFonts w:ascii="Times New Roman" w:eastAsia="Times New Roman" w:hAnsi="Times New Roman" w:cs="Times New Roman"/>
          <w:sz w:val="28"/>
          <w:szCs w:val="28"/>
          <w:lang w:eastAsia="ru-RU"/>
        </w:rPr>
        <w:t xml:space="preserve">кцизов на автомобильный бензин, прямогонный бензин, дизельное топливо, моторные масла для дизельных и (или) </w:t>
      </w:r>
      <w:hyperlink r:id="rId9" w:tooltip="Карбюраторы" w:history="1">
        <w:r w:rsidR="002D57B3" w:rsidRPr="00D84202">
          <w:rPr>
            <w:rFonts w:ascii="Times New Roman" w:eastAsia="Times New Roman" w:hAnsi="Times New Roman" w:cs="Times New Roman"/>
            <w:sz w:val="28"/>
            <w:szCs w:val="28"/>
            <w:lang w:eastAsia="ru-RU"/>
          </w:rPr>
          <w:t>карбюраторных</w:t>
        </w:r>
      </w:hyperlink>
      <w:r w:rsidR="002D57B3" w:rsidRPr="00D84202">
        <w:rPr>
          <w:rFonts w:ascii="Times New Roman" w:eastAsia="Times New Roman" w:hAnsi="Times New Roman" w:cs="Times New Roman"/>
          <w:sz w:val="28"/>
          <w:szCs w:val="28"/>
          <w:lang w:eastAsia="ru-RU"/>
        </w:rPr>
        <w:t xml:space="preserve"> (инжекторных) двигателей, производимые на территории Российской Федерации, подлежащих зачислению в бюдже</w:t>
      </w:r>
      <w:r w:rsidR="00F1775E" w:rsidRPr="00D84202">
        <w:rPr>
          <w:rFonts w:ascii="Times New Roman" w:eastAsia="Times New Roman" w:hAnsi="Times New Roman" w:cs="Times New Roman"/>
          <w:sz w:val="28"/>
          <w:szCs w:val="28"/>
          <w:lang w:eastAsia="ru-RU"/>
        </w:rPr>
        <w:t>т округа</w:t>
      </w:r>
      <w:r w:rsidR="002D57B3" w:rsidRPr="00D84202">
        <w:rPr>
          <w:rFonts w:ascii="Times New Roman" w:eastAsia="Times New Roman" w:hAnsi="Times New Roman" w:cs="Times New Roman"/>
          <w:sz w:val="28"/>
          <w:szCs w:val="28"/>
          <w:lang w:eastAsia="ru-RU"/>
        </w:rPr>
        <w:t>;</w:t>
      </w:r>
    </w:p>
    <w:p w14:paraId="768ABA16" w14:textId="77777777" w:rsidR="002D57B3" w:rsidRPr="00D84202" w:rsidRDefault="009F4036" w:rsidP="009C0AFE">
      <w:pPr>
        <w:spacing w:after="0" w:line="240" w:lineRule="auto"/>
        <w:ind w:firstLine="708"/>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2.1.2.3.</w:t>
      </w:r>
      <w:r w:rsidR="002D57B3" w:rsidRPr="00D84202">
        <w:rPr>
          <w:rFonts w:ascii="Times New Roman" w:eastAsia="Times New Roman" w:hAnsi="Times New Roman" w:cs="Times New Roman"/>
          <w:sz w:val="28"/>
          <w:szCs w:val="28"/>
          <w:lang w:eastAsia="ru-RU"/>
        </w:rPr>
        <w:t xml:space="preserve"> </w:t>
      </w:r>
      <w:r w:rsidRPr="00D84202">
        <w:rPr>
          <w:rFonts w:ascii="Times New Roman" w:eastAsia="Times New Roman" w:hAnsi="Times New Roman" w:cs="Times New Roman"/>
          <w:sz w:val="28"/>
          <w:szCs w:val="28"/>
          <w:lang w:eastAsia="ru-RU"/>
        </w:rPr>
        <w:t>Б</w:t>
      </w:r>
      <w:r w:rsidR="002D57B3" w:rsidRPr="00D84202">
        <w:rPr>
          <w:rFonts w:ascii="Times New Roman" w:eastAsia="Times New Roman" w:hAnsi="Times New Roman" w:cs="Times New Roman"/>
          <w:sz w:val="28"/>
          <w:szCs w:val="28"/>
          <w:lang w:eastAsia="ru-RU"/>
        </w:rPr>
        <w:t>езвозмездных поступлений от физических и юридических лиц, в том числе добровольных пожертвований, на финансовое обеспечение дорожной деятельности в отношении автомобильных дорог общего пользования местного значения</w:t>
      </w:r>
      <w:r w:rsidR="00B07EEF" w:rsidRPr="00D84202">
        <w:rPr>
          <w:rFonts w:ascii="Times New Roman" w:eastAsia="Times New Roman" w:hAnsi="Times New Roman" w:cs="Times New Roman"/>
          <w:sz w:val="28"/>
          <w:szCs w:val="28"/>
          <w:lang w:eastAsia="ru-RU"/>
        </w:rPr>
        <w:t xml:space="preserve"> в размере 100 процентов</w:t>
      </w:r>
      <w:r w:rsidR="002D57B3" w:rsidRPr="00D84202">
        <w:rPr>
          <w:rFonts w:ascii="Times New Roman" w:eastAsia="Times New Roman" w:hAnsi="Times New Roman" w:cs="Times New Roman"/>
          <w:sz w:val="28"/>
          <w:szCs w:val="28"/>
          <w:lang w:eastAsia="ru-RU"/>
        </w:rPr>
        <w:t>;</w:t>
      </w:r>
    </w:p>
    <w:p w14:paraId="4311CDB6" w14:textId="28EB90D7" w:rsidR="002D57B3" w:rsidRPr="00D84202" w:rsidRDefault="00B07EEF" w:rsidP="009C0AFE">
      <w:pPr>
        <w:spacing w:after="0" w:line="240" w:lineRule="auto"/>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 xml:space="preserve">           </w:t>
      </w:r>
      <w:r w:rsidR="009F4036" w:rsidRPr="00D84202">
        <w:rPr>
          <w:rFonts w:ascii="Times New Roman" w:eastAsia="Times New Roman" w:hAnsi="Times New Roman" w:cs="Times New Roman"/>
          <w:sz w:val="28"/>
          <w:szCs w:val="28"/>
          <w:lang w:eastAsia="ru-RU"/>
        </w:rPr>
        <w:t>2.1.2.4.</w:t>
      </w:r>
      <w:r w:rsidR="002D57B3" w:rsidRPr="00D84202">
        <w:rPr>
          <w:rFonts w:ascii="Times New Roman" w:eastAsia="Times New Roman" w:hAnsi="Times New Roman" w:cs="Times New Roman"/>
          <w:sz w:val="28"/>
          <w:szCs w:val="28"/>
          <w:lang w:eastAsia="ru-RU"/>
        </w:rPr>
        <w:t xml:space="preserve"> </w:t>
      </w:r>
      <w:r w:rsidR="009F4036" w:rsidRPr="00D84202">
        <w:rPr>
          <w:rFonts w:ascii="Times New Roman" w:eastAsia="Times New Roman" w:hAnsi="Times New Roman" w:cs="Times New Roman"/>
          <w:sz w:val="28"/>
          <w:szCs w:val="28"/>
          <w:lang w:eastAsia="ru-RU"/>
        </w:rPr>
        <w:t>С</w:t>
      </w:r>
      <w:r w:rsidR="009F4036" w:rsidRPr="00D84202">
        <w:rPr>
          <w:rFonts w:ascii="Times New Roman" w:hAnsi="Times New Roman" w:cs="Times New Roman"/>
          <w:sz w:val="28"/>
          <w:szCs w:val="28"/>
        </w:rPr>
        <w:t xml:space="preserve">убсидии из федерального бюджета </w:t>
      </w:r>
      <w:r w:rsidR="00D84202" w:rsidRPr="00D84202">
        <w:rPr>
          <w:rFonts w:ascii="Times New Roman" w:hAnsi="Times New Roman" w:cs="Times New Roman"/>
          <w:sz w:val="28"/>
          <w:szCs w:val="28"/>
        </w:rPr>
        <w:t>и краевого</w:t>
      </w:r>
      <w:r w:rsidR="00683964" w:rsidRPr="00D84202">
        <w:rPr>
          <w:rFonts w:ascii="Times New Roman" w:hAnsi="Times New Roman" w:cs="Times New Roman"/>
          <w:sz w:val="28"/>
          <w:szCs w:val="28"/>
        </w:rPr>
        <w:t xml:space="preserve"> </w:t>
      </w:r>
      <w:r w:rsidR="009F4036" w:rsidRPr="00D84202">
        <w:rPr>
          <w:rFonts w:ascii="Times New Roman" w:hAnsi="Times New Roman" w:cs="Times New Roman"/>
          <w:sz w:val="28"/>
          <w:szCs w:val="28"/>
        </w:rPr>
        <w:t xml:space="preserve">бюджета Хабаровского края на финансирование дорожной деятельности; </w:t>
      </w:r>
    </w:p>
    <w:p w14:paraId="2D502A4A" w14:textId="02867EE7" w:rsidR="00343369" w:rsidRPr="00D84202" w:rsidRDefault="00B07EEF" w:rsidP="00343369">
      <w:pPr>
        <w:autoSpaceDE w:val="0"/>
        <w:autoSpaceDN w:val="0"/>
        <w:adjustRightInd w:val="0"/>
        <w:spacing w:after="0" w:line="240" w:lineRule="auto"/>
        <w:jc w:val="both"/>
        <w:rPr>
          <w:rFonts w:ascii="Times New Roman" w:hAnsi="Times New Roman" w:cs="Times New Roman"/>
          <w:sz w:val="28"/>
          <w:szCs w:val="28"/>
        </w:rPr>
      </w:pPr>
      <w:r w:rsidRPr="00D84202">
        <w:rPr>
          <w:rFonts w:ascii="Times New Roman" w:eastAsia="Times New Roman" w:hAnsi="Times New Roman" w:cs="Times New Roman"/>
          <w:sz w:val="28"/>
          <w:szCs w:val="28"/>
          <w:lang w:eastAsia="ru-RU"/>
        </w:rPr>
        <w:tab/>
      </w:r>
      <w:r w:rsidR="009F4036" w:rsidRPr="00D84202">
        <w:rPr>
          <w:rFonts w:ascii="Times New Roman" w:eastAsia="Times New Roman" w:hAnsi="Times New Roman" w:cs="Times New Roman"/>
          <w:sz w:val="28"/>
          <w:szCs w:val="28"/>
          <w:lang w:eastAsia="ru-RU"/>
        </w:rPr>
        <w:t>2.1.2.5.</w:t>
      </w:r>
      <w:r w:rsidRPr="00D84202">
        <w:rPr>
          <w:rFonts w:ascii="Times New Roman" w:eastAsia="Times New Roman" w:hAnsi="Times New Roman" w:cs="Times New Roman"/>
          <w:sz w:val="28"/>
          <w:szCs w:val="28"/>
          <w:lang w:eastAsia="ru-RU"/>
        </w:rPr>
        <w:t xml:space="preserve"> </w:t>
      </w:r>
      <w:r w:rsidR="005064AA" w:rsidRPr="00D84202">
        <w:rPr>
          <w:rFonts w:ascii="Times New Roman" w:hAnsi="Times New Roman" w:cs="Times New Roman"/>
          <w:sz w:val="28"/>
          <w:szCs w:val="28"/>
        </w:rPr>
        <w:t xml:space="preserve"> </w:t>
      </w:r>
      <w:r w:rsidR="00D84202" w:rsidRPr="00D84202">
        <w:rPr>
          <w:rFonts w:ascii="Times New Roman" w:hAnsi="Times New Roman" w:cs="Times New Roman"/>
          <w:sz w:val="28"/>
          <w:szCs w:val="28"/>
        </w:rPr>
        <w:t>Доходов бюджета</w:t>
      </w:r>
      <w:r w:rsidR="00F1775E" w:rsidRPr="00D84202">
        <w:rPr>
          <w:rFonts w:ascii="Times New Roman" w:hAnsi="Times New Roman" w:cs="Times New Roman"/>
          <w:sz w:val="28"/>
          <w:szCs w:val="28"/>
        </w:rPr>
        <w:t xml:space="preserve"> </w:t>
      </w:r>
      <w:r w:rsidR="00D84202" w:rsidRPr="00D84202">
        <w:rPr>
          <w:rFonts w:ascii="Times New Roman" w:hAnsi="Times New Roman" w:cs="Times New Roman"/>
          <w:sz w:val="28"/>
          <w:szCs w:val="28"/>
        </w:rPr>
        <w:t>округа от</w:t>
      </w:r>
      <w:r w:rsidR="005064AA" w:rsidRPr="00D84202">
        <w:rPr>
          <w:rFonts w:ascii="Times New Roman" w:hAnsi="Times New Roman" w:cs="Times New Roman"/>
          <w:sz w:val="28"/>
          <w:szCs w:val="28"/>
        </w:rPr>
        <w:t xml:space="preserve"> платы в счет возмещения вреда, причиняемого автомобильным дорогам </w:t>
      </w:r>
      <w:r w:rsidR="00D84202" w:rsidRPr="00D84202">
        <w:rPr>
          <w:rFonts w:ascii="Times New Roman" w:hAnsi="Times New Roman" w:cs="Times New Roman"/>
          <w:sz w:val="28"/>
          <w:szCs w:val="28"/>
        </w:rPr>
        <w:t>местного значения</w:t>
      </w:r>
      <w:r w:rsidR="005064AA" w:rsidRPr="00D84202">
        <w:rPr>
          <w:rFonts w:ascii="Times New Roman" w:hAnsi="Times New Roman" w:cs="Times New Roman"/>
          <w:sz w:val="28"/>
          <w:szCs w:val="28"/>
        </w:rPr>
        <w:t xml:space="preserve"> тяжеловесными транспортными средствами;</w:t>
      </w:r>
    </w:p>
    <w:p w14:paraId="209DE8CF" w14:textId="619D757E" w:rsidR="00065A4F" w:rsidRPr="00D84202" w:rsidRDefault="00343369" w:rsidP="00343369">
      <w:pPr>
        <w:autoSpaceDE w:val="0"/>
        <w:autoSpaceDN w:val="0"/>
        <w:adjustRightInd w:val="0"/>
        <w:spacing w:after="0" w:line="240" w:lineRule="auto"/>
        <w:ind w:firstLine="426"/>
        <w:jc w:val="both"/>
        <w:rPr>
          <w:rFonts w:ascii="Times New Roman" w:hAnsi="Times New Roman" w:cs="Times New Roman"/>
          <w:sz w:val="28"/>
          <w:szCs w:val="28"/>
        </w:rPr>
      </w:pPr>
      <w:r w:rsidRPr="00D84202">
        <w:rPr>
          <w:rFonts w:ascii="Times New Roman" w:hAnsi="Times New Roman" w:cs="Times New Roman"/>
          <w:sz w:val="28"/>
          <w:szCs w:val="28"/>
        </w:rPr>
        <w:t xml:space="preserve">2.1.2.6. </w:t>
      </w:r>
      <w:r w:rsidR="005064AA" w:rsidRPr="00D84202">
        <w:rPr>
          <w:rFonts w:ascii="Times New Roman" w:hAnsi="Times New Roman" w:cs="Times New Roman"/>
          <w:sz w:val="28"/>
          <w:szCs w:val="28"/>
        </w:rPr>
        <w:t xml:space="preserve">Доходов   </w:t>
      </w:r>
      <w:r w:rsidR="00D84202" w:rsidRPr="00D84202">
        <w:rPr>
          <w:rFonts w:ascii="Times New Roman" w:hAnsi="Times New Roman" w:cs="Times New Roman"/>
          <w:sz w:val="28"/>
          <w:szCs w:val="28"/>
        </w:rPr>
        <w:t>бюджета округа от</w:t>
      </w:r>
      <w:r w:rsidR="00683964" w:rsidRPr="00D84202">
        <w:rPr>
          <w:rFonts w:ascii="Times New Roman" w:hAnsi="Times New Roman" w:cs="Times New Roman"/>
          <w:sz w:val="28"/>
          <w:szCs w:val="28"/>
        </w:rPr>
        <w:t xml:space="preserve"> </w:t>
      </w:r>
      <w:r w:rsidR="005064AA" w:rsidRPr="00D84202">
        <w:rPr>
          <w:rFonts w:ascii="Times New Roman" w:hAnsi="Times New Roman" w:cs="Times New Roman"/>
          <w:sz w:val="28"/>
          <w:szCs w:val="28"/>
        </w:rPr>
        <w:t>штрафов за нарушение правил движения тяжеловесного и (или) крупногаб</w:t>
      </w:r>
      <w:r w:rsidRPr="00D84202">
        <w:rPr>
          <w:rFonts w:ascii="Times New Roman" w:hAnsi="Times New Roman" w:cs="Times New Roman"/>
          <w:sz w:val="28"/>
          <w:szCs w:val="28"/>
        </w:rPr>
        <w:t>аритного транспортного средства;</w:t>
      </w:r>
    </w:p>
    <w:p w14:paraId="44D7A0DC" w14:textId="3FDEA751" w:rsidR="00343369" w:rsidRPr="00D84202" w:rsidRDefault="00343369" w:rsidP="00343369">
      <w:pPr>
        <w:autoSpaceDE w:val="0"/>
        <w:autoSpaceDN w:val="0"/>
        <w:adjustRightInd w:val="0"/>
        <w:spacing w:after="0" w:line="240" w:lineRule="auto"/>
        <w:ind w:firstLine="426"/>
        <w:jc w:val="both"/>
        <w:rPr>
          <w:rFonts w:ascii="Times New Roman" w:hAnsi="Times New Roman" w:cs="Times New Roman"/>
          <w:sz w:val="28"/>
          <w:szCs w:val="28"/>
        </w:rPr>
      </w:pPr>
      <w:r w:rsidRPr="00D84202">
        <w:rPr>
          <w:rFonts w:ascii="Times New Roman" w:hAnsi="Times New Roman" w:cs="Times New Roman"/>
          <w:sz w:val="28"/>
          <w:szCs w:val="28"/>
        </w:rPr>
        <w:t xml:space="preserve">2.1.2.7. Поступлений иных налоговых и неналоговых доходов бюджета  округа, утвержденных решением Собрания депутатов округа о бюджете округа, в размере, необходимом для обеспечения софинансирования субсидий из бюджета Хабаровского края на обеспечение дорожной деятельности </w:t>
      </w:r>
      <w:r w:rsidR="00D84202" w:rsidRPr="00D84202">
        <w:rPr>
          <w:rFonts w:ascii="Times New Roman" w:hAnsi="Times New Roman" w:cs="Times New Roman"/>
          <w:sz w:val="28"/>
          <w:szCs w:val="28"/>
        </w:rPr>
        <w:t xml:space="preserve">                         </w:t>
      </w:r>
      <w:r w:rsidRPr="00D84202">
        <w:rPr>
          <w:rFonts w:ascii="Times New Roman" w:hAnsi="Times New Roman" w:cs="Times New Roman"/>
          <w:sz w:val="28"/>
          <w:szCs w:val="28"/>
        </w:rPr>
        <w:t xml:space="preserve">в отношении автомобильных дорог, а также капитального ремонта и ремонта дворовых территорий многоквартирных домов, проездов к дворовым территориям многоквартирных домов в границах  округа, в случае недостаточности доходов, указанных в </w:t>
      </w:r>
      <w:hyperlink r:id="rId10" w:history="1">
        <w:r w:rsidRPr="00D84202">
          <w:rPr>
            <w:rFonts w:ascii="Times New Roman" w:hAnsi="Times New Roman" w:cs="Times New Roman"/>
            <w:sz w:val="28"/>
            <w:szCs w:val="28"/>
          </w:rPr>
          <w:t>пункте 2.1.1 и подпунктах 2.1.2.1</w:t>
        </w:r>
      </w:hyperlink>
      <w:r w:rsidRPr="00D84202">
        <w:rPr>
          <w:rFonts w:ascii="Times New Roman" w:hAnsi="Times New Roman" w:cs="Times New Roman"/>
          <w:sz w:val="28"/>
          <w:szCs w:val="28"/>
        </w:rPr>
        <w:t xml:space="preserve"> - </w:t>
      </w:r>
      <w:hyperlink r:id="rId11" w:history="1">
        <w:r w:rsidRPr="00D84202">
          <w:rPr>
            <w:rFonts w:ascii="Times New Roman" w:hAnsi="Times New Roman" w:cs="Times New Roman"/>
            <w:sz w:val="28"/>
            <w:szCs w:val="28"/>
          </w:rPr>
          <w:t>2.1.2.6 пункта 2.1.2</w:t>
        </w:r>
      </w:hyperlink>
      <w:r w:rsidRPr="00D84202">
        <w:rPr>
          <w:rFonts w:ascii="Times New Roman" w:hAnsi="Times New Roman" w:cs="Times New Roman"/>
          <w:sz w:val="28"/>
          <w:szCs w:val="28"/>
        </w:rPr>
        <w:t xml:space="preserve"> настоящего Положения.</w:t>
      </w:r>
    </w:p>
    <w:p w14:paraId="2F051FDC" w14:textId="6216ED8D" w:rsidR="00B07EEF" w:rsidRPr="00D84202" w:rsidRDefault="00BF223B" w:rsidP="009C0AFE">
      <w:pPr>
        <w:spacing w:after="0" w:line="240" w:lineRule="auto"/>
        <w:ind w:firstLine="426"/>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 xml:space="preserve">2.2. </w:t>
      </w:r>
      <w:r w:rsidR="002D57B3" w:rsidRPr="00D84202">
        <w:rPr>
          <w:rFonts w:ascii="Times New Roman" w:eastAsia="Times New Roman" w:hAnsi="Times New Roman" w:cs="Times New Roman"/>
          <w:sz w:val="28"/>
          <w:szCs w:val="28"/>
          <w:lang w:eastAsia="ru-RU"/>
        </w:rPr>
        <w:t xml:space="preserve">Бюджетные ассигнования дорожного фонда, не использованные </w:t>
      </w:r>
      <w:r w:rsidR="00D84202" w:rsidRPr="00D84202">
        <w:rPr>
          <w:rFonts w:ascii="Times New Roman" w:eastAsia="Times New Roman" w:hAnsi="Times New Roman" w:cs="Times New Roman"/>
          <w:sz w:val="28"/>
          <w:szCs w:val="28"/>
          <w:lang w:eastAsia="ru-RU"/>
        </w:rPr>
        <w:t xml:space="preserve">                        </w:t>
      </w:r>
      <w:r w:rsidR="002D57B3" w:rsidRPr="00D84202">
        <w:rPr>
          <w:rFonts w:ascii="Times New Roman" w:eastAsia="Times New Roman" w:hAnsi="Times New Roman" w:cs="Times New Roman"/>
          <w:sz w:val="28"/>
          <w:szCs w:val="28"/>
          <w:lang w:eastAsia="ru-RU"/>
        </w:rPr>
        <w:t>в текущем финансовом году, направляются на увеличение бюджетных ассигнований дорожного фо</w:t>
      </w:r>
      <w:r w:rsidR="00B07EEF" w:rsidRPr="00D84202">
        <w:rPr>
          <w:rFonts w:ascii="Times New Roman" w:eastAsia="Times New Roman" w:hAnsi="Times New Roman" w:cs="Times New Roman"/>
          <w:sz w:val="28"/>
          <w:szCs w:val="28"/>
          <w:lang w:eastAsia="ru-RU"/>
        </w:rPr>
        <w:t>нда в очередном финансовом году.</w:t>
      </w:r>
    </w:p>
    <w:p w14:paraId="75501C4C" w14:textId="77777777" w:rsidR="00683964" w:rsidRPr="00D84202" w:rsidRDefault="00683964" w:rsidP="009C0AFE">
      <w:pPr>
        <w:spacing w:after="0" w:line="240" w:lineRule="auto"/>
        <w:ind w:firstLine="426"/>
        <w:jc w:val="both"/>
        <w:rPr>
          <w:rFonts w:ascii="Times New Roman" w:eastAsia="Times New Roman" w:hAnsi="Times New Roman" w:cs="Times New Roman"/>
          <w:sz w:val="28"/>
          <w:szCs w:val="28"/>
          <w:lang w:eastAsia="ru-RU"/>
        </w:rPr>
      </w:pPr>
    </w:p>
    <w:p w14:paraId="72A40E8A" w14:textId="49A83F10" w:rsidR="002D57B3" w:rsidRPr="00D84202" w:rsidRDefault="002D57B3" w:rsidP="009C0AFE">
      <w:pPr>
        <w:pStyle w:val="a6"/>
        <w:numPr>
          <w:ilvl w:val="0"/>
          <w:numId w:val="3"/>
        </w:numPr>
        <w:spacing w:after="0" w:line="240" w:lineRule="auto"/>
        <w:jc w:val="center"/>
        <w:outlineLvl w:val="0"/>
        <w:rPr>
          <w:rFonts w:ascii="Times New Roman" w:eastAsia="Times New Roman" w:hAnsi="Times New Roman" w:cs="Times New Roman"/>
          <w:bCs/>
          <w:kern w:val="36"/>
          <w:sz w:val="28"/>
          <w:szCs w:val="28"/>
        </w:rPr>
      </w:pPr>
      <w:r w:rsidRPr="00D84202">
        <w:rPr>
          <w:rFonts w:ascii="Times New Roman" w:eastAsia="Times New Roman" w:hAnsi="Times New Roman" w:cs="Times New Roman"/>
          <w:bCs/>
          <w:kern w:val="36"/>
          <w:sz w:val="28"/>
          <w:szCs w:val="28"/>
        </w:rPr>
        <w:t>Порядок использования средств дорожного фонда</w:t>
      </w:r>
    </w:p>
    <w:p w14:paraId="2518F629" w14:textId="77777777" w:rsidR="00683964" w:rsidRPr="00D84202" w:rsidRDefault="00683964" w:rsidP="009C0AFE">
      <w:pPr>
        <w:pStyle w:val="a6"/>
        <w:spacing w:after="0" w:line="240" w:lineRule="auto"/>
        <w:ind w:left="1215"/>
        <w:outlineLvl w:val="0"/>
        <w:rPr>
          <w:rFonts w:ascii="Times New Roman" w:eastAsia="Times New Roman" w:hAnsi="Times New Roman" w:cs="Times New Roman"/>
          <w:bCs/>
          <w:kern w:val="36"/>
          <w:sz w:val="28"/>
          <w:szCs w:val="28"/>
        </w:rPr>
      </w:pPr>
    </w:p>
    <w:p w14:paraId="1ACEB940" w14:textId="77777777" w:rsidR="00666CE7" w:rsidRPr="00D84202" w:rsidRDefault="002D57B3" w:rsidP="009C0AFE">
      <w:pPr>
        <w:spacing w:after="0" w:line="240" w:lineRule="auto"/>
        <w:ind w:firstLine="708"/>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3.1. Средства дорожного фонда направляются на:</w:t>
      </w:r>
    </w:p>
    <w:p w14:paraId="07A57C22" w14:textId="1C9A7DE1" w:rsidR="00ED6900" w:rsidRPr="00D84202" w:rsidRDefault="00ED6900" w:rsidP="009C0AFE">
      <w:pPr>
        <w:pStyle w:val="a6"/>
        <w:widowControl w:val="0"/>
        <w:autoSpaceDE w:val="0"/>
        <w:autoSpaceDN w:val="0"/>
        <w:adjustRightInd w:val="0"/>
        <w:spacing w:after="0" w:line="240" w:lineRule="auto"/>
        <w:ind w:left="0" w:firstLine="426"/>
        <w:jc w:val="both"/>
        <w:rPr>
          <w:rFonts w:ascii="Times New Roman" w:hAnsi="Times New Roman" w:cs="Times New Roman"/>
          <w:sz w:val="28"/>
          <w:szCs w:val="28"/>
        </w:rPr>
      </w:pPr>
      <w:r w:rsidRPr="00D84202">
        <w:rPr>
          <w:rFonts w:ascii="Times New Roman" w:eastAsia="Times New Roman" w:hAnsi="Times New Roman" w:cs="Times New Roman"/>
          <w:sz w:val="28"/>
          <w:szCs w:val="28"/>
        </w:rPr>
        <w:t>3.1.1.</w:t>
      </w:r>
      <w:r w:rsidRPr="00D84202">
        <w:rPr>
          <w:rFonts w:ascii="Times New Roman" w:hAnsi="Times New Roman" w:cs="Times New Roman"/>
          <w:sz w:val="28"/>
          <w:szCs w:val="28"/>
        </w:rPr>
        <w:t xml:space="preserve"> Проектирование, строительство, реконструкци</w:t>
      </w:r>
      <w:r w:rsidR="00DF0BB1" w:rsidRPr="00D84202">
        <w:rPr>
          <w:rFonts w:ascii="Times New Roman" w:hAnsi="Times New Roman" w:cs="Times New Roman"/>
          <w:sz w:val="28"/>
          <w:szCs w:val="28"/>
        </w:rPr>
        <w:t>ю</w:t>
      </w:r>
      <w:r w:rsidRPr="00D84202">
        <w:rPr>
          <w:rFonts w:ascii="Times New Roman" w:hAnsi="Times New Roman" w:cs="Times New Roman"/>
          <w:sz w:val="28"/>
          <w:szCs w:val="28"/>
        </w:rPr>
        <w:t xml:space="preserve"> автомобильных дорог и сооружений на них (переходящие объекты);</w:t>
      </w:r>
    </w:p>
    <w:p w14:paraId="7297DA72" w14:textId="7737FEC3" w:rsidR="00ED6900" w:rsidRPr="00D84202" w:rsidRDefault="00ED6900" w:rsidP="009C0AFE">
      <w:pPr>
        <w:pStyle w:val="a6"/>
        <w:widowControl w:val="0"/>
        <w:autoSpaceDE w:val="0"/>
        <w:autoSpaceDN w:val="0"/>
        <w:adjustRightInd w:val="0"/>
        <w:spacing w:after="0" w:line="240" w:lineRule="auto"/>
        <w:ind w:left="0" w:firstLine="426"/>
        <w:jc w:val="both"/>
        <w:rPr>
          <w:rFonts w:ascii="Times New Roman" w:hAnsi="Times New Roman" w:cs="Times New Roman"/>
          <w:sz w:val="28"/>
          <w:szCs w:val="28"/>
        </w:rPr>
      </w:pPr>
      <w:r w:rsidRPr="00D84202">
        <w:rPr>
          <w:rFonts w:ascii="Times New Roman" w:hAnsi="Times New Roman" w:cs="Times New Roman"/>
          <w:sz w:val="28"/>
          <w:szCs w:val="28"/>
        </w:rPr>
        <w:t>3.1.2. Проектирование, строительство, реконструкци</w:t>
      </w:r>
      <w:r w:rsidR="00DF0BB1" w:rsidRPr="00D84202">
        <w:rPr>
          <w:rFonts w:ascii="Times New Roman" w:hAnsi="Times New Roman" w:cs="Times New Roman"/>
          <w:sz w:val="28"/>
          <w:szCs w:val="28"/>
        </w:rPr>
        <w:t>ю</w:t>
      </w:r>
      <w:r w:rsidRPr="00D84202">
        <w:rPr>
          <w:rFonts w:ascii="Times New Roman" w:hAnsi="Times New Roman" w:cs="Times New Roman"/>
          <w:sz w:val="28"/>
          <w:szCs w:val="28"/>
        </w:rPr>
        <w:t xml:space="preserve"> автомобильных дорог и сооружений на них (вновь начинаемые объекты);</w:t>
      </w:r>
    </w:p>
    <w:p w14:paraId="46A44D29" w14:textId="77777777" w:rsidR="00ED6900" w:rsidRPr="00D84202" w:rsidRDefault="00ED6900" w:rsidP="009C0AFE">
      <w:pPr>
        <w:pStyle w:val="a6"/>
        <w:widowControl w:val="0"/>
        <w:autoSpaceDE w:val="0"/>
        <w:autoSpaceDN w:val="0"/>
        <w:adjustRightInd w:val="0"/>
        <w:spacing w:after="0" w:line="240" w:lineRule="auto"/>
        <w:ind w:left="0" w:firstLine="426"/>
        <w:jc w:val="both"/>
        <w:rPr>
          <w:rFonts w:ascii="Times New Roman" w:hAnsi="Times New Roman" w:cs="Times New Roman"/>
          <w:sz w:val="28"/>
          <w:szCs w:val="28"/>
        </w:rPr>
      </w:pPr>
      <w:r w:rsidRPr="00D84202">
        <w:rPr>
          <w:rFonts w:ascii="Times New Roman" w:hAnsi="Times New Roman" w:cs="Times New Roman"/>
          <w:sz w:val="28"/>
          <w:szCs w:val="28"/>
        </w:rPr>
        <w:t>3.1.3.  Капитальный ремонт автомобильных дорог и сооружений на них;</w:t>
      </w:r>
    </w:p>
    <w:p w14:paraId="28310094" w14:textId="77777777" w:rsidR="00ED6900" w:rsidRPr="00D84202" w:rsidRDefault="00ED6900" w:rsidP="009C0AFE">
      <w:pPr>
        <w:pStyle w:val="a6"/>
        <w:widowControl w:val="0"/>
        <w:autoSpaceDE w:val="0"/>
        <w:autoSpaceDN w:val="0"/>
        <w:adjustRightInd w:val="0"/>
        <w:spacing w:after="0" w:line="240" w:lineRule="auto"/>
        <w:ind w:left="0" w:firstLine="426"/>
        <w:jc w:val="both"/>
        <w:rPr>
          <w:rFonts w:ascii="Times New Roman" w:hAnsi="Times New Roman" w:cs="Times New Roman"/>
          <w:sz w:val="28"/>
          <w:szCs w:val="28"/>
        </w:rPr>
      </w:pPr>
      <w:r w:rsidRPr="00D84202">
        <w:rPr>
          <w:rFonts w:ascii="Times New Roman" w:hAnsi="Times New Roman" w:cs="Times New Roman"/>
          <w:sz w:val="28"/>
          <w:szCs w:val="28"/>
        </w:rPr>
        <w:t>3.1.4.  Ремонт автомобильных дорог и сооружений на них;</w:t>
      </w:r>
    </w:p>
    <w:p w14:paraId="7AEFE9B4" w14:textId="42FC0A43" w:rsidR="00ED6900" w:rsidRPr="00D84202" w:rsidRDefault="00683964" w:rsidP="009C0AFE">
      <w:pPr>
        <w:pStyle w:val="a6"/>
        <w:widowControl w:val="0"/>
        <w:autoSpaceDE w:val="0"/>
        <w:autoSpaceDN w:val="0"/>
        <w:adjustRightInd w:val="0"/>
        <w:spacing w:after="0" w:line="240" w:lineRule="auto"/>
        <w:ind w:left="0" w:firstLine="426"/>
        <w:jc w:val="both"/>
        <w:rPr>
          <w:rFonts w:ascii="Times New Roman" w:hAnsi="Times New Roman" w:cs="Times New Roman"/>
          <w:sz w:val="28"/>
          <w:szCs w:val="28"/>
        </w:rPr>
      </w:pPr>
      <w:r w:rsidRPr="00D84202">
        <w:rPr>
          <w:rFonts w:ascii="Times New Roman" w:hAnsi="Times New Roman" w:cs="Times New Roman"/>
          <w:sz w:val="28"/>
          <w:szCs w:val="28"/>
        </w:rPr>
        <w:lastRenderedPageBreak/>
        <w:t xml:space="preserve">3.1.5. </w:t>
      </w:r>
      <w:r w:rsidR="00ED6900" w:rsidRPr="00D84202">
        <w:rPr>
          <w:rFonts w:ascii="Times New Roman" w:hAnsi="Times New Roman" w:cs="Times New Roman"/>
          <w:sz w:val="28"/>
          <w:szCs w:val="28"/>
        </w:rPr>
        <w:t xml:space="preserve">Содержание действующей сети автомобильных дорог общего пользования </w:t>
      </w:r>
      <w:r w:rsidRPr="00D84202">
        <w:rPr>
          <w:rFonts w:ascii="Times New Roman" w:hAnsi="Times New Roman" w:cs="Times New Roman"/>
          <w:sz w:val="28"/>
          <w:szCs w:val="28"/>
        </w:rPr>
        <w:t xml:space="preserve">в границах округа </w:t>
      </w:r>
      <w:r w:rsidR="00ED6900" w:rsidRPr="00D84202">
        <w:rPr>
          <w:rFonts w:ascii="Times New Roman" w:hAnsi="Times New Roman" w:cs="Times New Roman"/>
          <w:sz w:val="28"/>
          <w:szCs w:val="28"/>
        </w:rPr>
        <w:t xml:space="preserve">  и искусственных сооружений на них (включая мероприятия по обеспечен</w:t>
      </w:r>
      <w:r w:rsidR="005A3FE6" w:rsidRPr="00D84202">
        <w:rPr>
          <w:rFonts w:ascii="Times New Roman" w:hAnsi="Times New Roman" w:cs="Times New Roman"/>
          <w:sz w:val="28"/>
          <w:szCs w:val="28"/>
        </w:rPr>
        <w:t>и</w:t>
      </w:r>
      <w:r w:rsidR="00ED6900" w:rsidRPr="00D84202">
        <w:rPr>
          <w:rFonts w:ascii="Times New Roman" w:hAnsi="Times New Roman" w:cs="Times New Roman"/>
          <w:sz w:val="28"/>
          <w:szCs w:val="28"/>
        </w:rPr>
        <w:t>ю сохранности данных автомобильных дорог, обеспечение безопасности дорожного движения, диагностику данных автомобильных дорог, проведение межевых работ на земельных участках, занятых данными автомобильными дорогами, изготовление технических паспортов, приобретение дорожной техники для содержания данных автомобильных дорог);</w:t>
      </w:r>
    </w:p>
    <w:p w14:paraId="60E5AA94" w14:textId="36B06A88" w:rsidR="00ED6900" w:rsidRPr="00D84202" w:rsidRDefault="00683964" w:rsidP="009C0AFE">
      <w:pPr>
        <w:pStyle w:val="a6"/>
        <w:widowControl w:val="0"/>
        <w:autoSpaceDE w:val="0"/>
        <w:autoSpaceDN w:val="0"/>
        <w:adjustRightInd w:val="0"/>
        <w:spacing w:after="0" w:line="240" w:lineRule="auto"/>
        <w:ind w:left="0" w:firstLine="426"/>
        <w:jc w:val="both"/>
        <w:rPr>
          <w:rFonts w:ascii="Times New Roman" w:hAnsi="Times New Roman" w:cs="Times New Roman"/>
          <w:sz w:val="28"/>
          <w:szCs w:val="28"/>
        </w:rPr>
      </w:pPr>
      <w:r w:rsidRPr="00D84202">
        <w:rPr>
          <w:rFonts w:ascii="Times New Roman" w:hAnsi="Times New Roman" w:cs="Times New Roman"/>
          <w:sz w:val="28"/>
          <w:szCs w:val="28"/>
        </w:rPr>
        <w:t xml:space="preserve">3.1.6. </w:t>
      </w:r>
      <w:r w:rsidR="00ED6900" w:rsidRPr="00D84202">
        <w:rPr>
          <w:rFonts w:ascii="Times New Roman" w:hAnsi="Times New Roman" w:cs="Times New Roman"/>
          <w:sz w:val="28"/>
          <w:szCs w:val="28"/>
        </w:rPr>
        <w:t xml:space="preserve">На капитальный </w:t>
      </w:r>
      <w:r w:rsidR="00D84202" w:rsidRPr="00D84202">
        <w:rPr>
          <w:rFonts w:ascii="Times New Roman" w:hAnsi="Times New Roman" w:cs="Times New Roman"/>
          <w:sz w:val="28"/>
          <w:szCs w:val="28"/>
        </w:rPr>
        <w:t>ремонт и</w:t>
      </w:r>
      <w:r w:rsidR="00ED6900" w:rsidRPr="00D84202">
        <w:rPr>
          <w:rFonts w:ascii="Times New Roman" w:hAnsi="Times New Roman" w:cs="Times New Roman"/>
          <w:sz w:val="28"/>
          <w:szCs w:val="28"/>
        </w:rPr>
        <w:t xml:space="preserve"> ремонт дворовых территорий многоквартирных домов, проездов к дворовым территориям многоквартирных домов </w:t>
      </w:r>
      <w:r w:rsidRPr="00D84202">
        <w:rPr>
          <w:rFonts w:ascii="Times New Roman" w:hAnsi="Times New Roman" w:cs="Times New Roman"/>
          <w:sz w:val="28"/>
          <w:szCs w:val="28"/>
        </w:rPr>
        <w:t>населенных пунктов округа</w:t>
      </w:r>
      <w:r w:rsidR="00ED6900" w:rsidRPr="00D84202">
        <w:rPr>
          <w:rFonts w:ascii="Times New Roman" w:hAnsi="Times New Roman" w:cs="Times New Roman"/>
          <w:sz w:val="28"/>
          <w:szCs w:val="28"/>
        </w:rPr>
        <w:t>;</w:t>
      </w:r>
    </w:p>
    <w:p w14:paraId="3CA90247" w14:textId="5F1E79D7" w:rsidR="006F0886" w:rsidRPr="00D84202" w:rsidRDefault="002D57B3" w:rsidP="009C0AFE">
      <w:pPr>
        <w:pStyle w:val="a6"/>
        <w:widowControl w:val="0"/>
        <w:autoSpaceDE w:val="0"/>
        <w:autoSpaceDN w:val="0"/>
        <w:adjustRightInd w:val="0"/>
        <w:spacing w:after="0" w:line="240" w:lineRule="auto"/>
        <w:ind w:left="0" w:firstLine="426"/>
        <w:jc w:val="both"/>
        <w:rPr>
          <w:rFonts w:ascii="Times New Roman" w:eastAsia="Times New Roman" w:hAnsi="Times New Roman" w:cs="Times New Roman"/>
          <w:sz w:val="28"/>
          <w:szCs w:val="28"/>
        </w:rPr>
      </w:pPr>
      <w:r w:rsidRPr="00D84202">
        <w:rPr>
          <w:rFonts w:ascii="Times New Roman" w:eastAsia="Times New Roman" w:hAnsi="Times New Roman" w:cs="Times New Roman"/>
          <w:sz w:val="28"/>
          <w:szCs w:val="28"/>
        </w:rPr>
        <w:t>3.1.</w:t>
      </w:r>
      <w:r w:rsidR="005A3FE6" w:rsidRPr="00D84202">
        <w:rPr>
          <w:rFonts w:ascii="Times New Roman" w:eastAsia="Times New Roman" w:hAnsi="Times New Roman" w:cs="Times New Roman"/>
          <w:sz w:val="28"/>
          <w:szCs w:val="28"/>
        </w:rPr>
        <w:t>7</w:t>
      </w:r>
      <w:r w:rsidRPr="00D84202">
        <w:rPr>
          <w:rFonts w:ascii="Times New Roman" w:eastAsia="Times New Roman" w:hAnsi="Times New Roman" w:cs="Times New Roman"/>
          <w:sz w:val="28"/>
          <w:szCs w:val="28"/>
        </w:rPr>
        <w:t xml:space="preserve">. Реализацию прочих мероприятий, необходимых для развития </w:t>
      </w:r>
      <w:r w:rsidR="00D84202" w:rsidRPr="00D84202">
        <w:rPr>
          <w:rFonts w:ascii="Times New Roman" w:eastAsia="Times New Roman" w:hAnsi="Times New Roman" w:cs="Times New Roman"/>
          <w:sz w:val="28"/>
          <w:szCs w:val="28"/>
        </w:rPr>
        <w:t xml:space="preserve">                        </w:t>
      </w:r>
      <w:r w:rsidRPr="00D84202">
        <w:rPr>
          <w:rFonts w:ascii="Times New Roman" w:eastAsia="Times New Roman" w:hAnsi="Times New Roman" w:cs="Times New Roman"/>
          <w:sz w:val="28"/>
          <w:szCs w:val="28"/>
        </w:rPr>
        <w:t>и функционирования сети автомобильных дорог общег</w:t>
      </w:r>
      <w:r w:rsidR="00683964" w:rsidRPr="00D84202">
        <w:rPr>
          <w:rFonts w:ascii="Times New Roman" w:eastAsia="Times New Roman" w:hAnsi="Times New Roman" w:cs="Times New Roman"/>
          <w:sz w:val="28"/>
          <w:szCs w:val="28"/>
        </w:rPr>
        <w:t>о пользования местного значения в границах округа.</w:t>
      </w:r>
    </w:p>
    <w:p w14:paraId="6999D70C" w14:textId="77777777" w:rsidR="00683964" w:rsidRPr="00D84202" w:rsidRDefault="00683964" w:rsidP="009C0AFE">
      <w:pPr>
        <w:pStyle w:val="a6"/>
        <w:widowControl w:val="0"/>
        <w:autoSpaceDE w:val="0"/>
        <w:autoSpaceDN w:val="0"/>
        <w:adjustRightInd w:val="0"/>
        <w:spacing w:after="0" w:line="240" w:lineRule="auto"/>
        <w:ind w:left="0" w:firstLine="426"/>
        <w:jc w:val="both"/>
        <w:rPr>
          <w:rFonts w:ascii="Times New Roman" w:eastAsia="Times New Roman" w:hAnsi="Times New Roman" w:cs="Times New Roman"/>
          <w:sz w:val="28"/>
          <w:szCs w:val="28"/>
        </w:rPr>
      </w:pPr>
    </w:p>
    <w:p w14:paraId="3AC93E60" w14:textId="6C9FCF2C" w:rsidR="002D57B3" w:rsidRPr="00D84202" w:rsidRDefault="00CC4D6F" w:rsidP="009C0AFE">
      <w:pPr>
        <w:spacing w:after="0" w:line="240" w:lineRule="auto"/>
        <w:jc w:val="center"/>
        <w:outlineLvl w:val="0"/>
        <w:rPr>
          <w:rFonts w:ascii="Times New Roman" w:eastAsia="Times New Roman" w:hAnsi="Times New Roman" w:cs="Times New Roman"/>
          <w:bCs/>
          <w:kern w:val="36"/>
          <w:sz w:val="28"/>
          <w:szCs w:val="28"/>
          <w:lang w:eastAsia="ru-RU"/>
        </w:rPr>
      </w:pPr>
      <w:r w:rsidRPr="00D84202">
        <w:rPr>
          <w:rFonts w:ascii="Times New Roman" w:eastAsia="Times New Roman" w:hAnsi="Times New Roman" w:cs="Times New Roman"/>
          <w:bCs/>
          <w:kern w:val="36"/>
          <w:sz w:val="28"/>
          <w:szCs w:val="28"/>
          <w:lang w:eastAsia="ru-RU"/>
        </w:rPr>
        <w:t>4</w:t>
      </w:r>
      <w:r w:rsidR="002D57B3" w:rsidRPr="00D84202">
        <w:rPr>
          <w:rFonts w:ascii="Times New Roman" w:eastAsia="Times New Roman" w:hAnsi="Times New Roman" w:cs="Times New Roman"/>
          <w:bCs/>
          <w:kern w:val="36"/>
          <w:sz w:val="28"/>
          <w:szCs w:val="28"/>
          <w:lang w:eastAsia="ru-RU"/>
        </w:rPr>
        <w:t>. Контроль за использованием средств дорожного фонда</w:t>
      </w:r>
    </w:p>
    <w:p w14:paraId="556AC7E2" w14:textId="77777777" w:rsidR="00ED6900" w:rsidRPr="00D84202" w:rsidRDefault="00ED6900" w:rsidP="009C0AFE">
      <w:pPr>
        <w:spacing w:after="0" w:line="240" w:lineRule="auto"/>
        <w:jc w:val="center"/>
        <w:outlineLvl w:val="0"/>
        <w:rPr>
          <w:rFonts w:ascii="Times New Roman" w:eastAsia="Times New Roman" w:hAnsi="Times New Roman" w:cs="Times New Roman"/>
          <w:bCs/>
          <w:kern w:val="36"/>
          <w:sz w:val="28"/>
          <w:szCs w:val="28"/>
          <w:lang w:eastAsia="ru-RU"/>
        </w:rPr>
      </w:pPr>
    </w:p>
    <w:p w14:paraId="7C830F3A" w14:textId="3EBBDD01" w:rsidR="002D57B3" w:rsidRPr="00D84202" w:rsidRDefault="00CC4D6F" w:rsidP="009C0AFE">
      <w:pPr>
        <w:spacing w:after="0" w:line="240" w:lineRule="auto"/>
        <w:ind w:firstLine="708"/>
        <w:jc w:val="both"/>
        <w:rPr>
          <w:rFonts w:ascii="Times New Roman" w:eastAsia="Times New Roman" w:hAnsi="Times New Roman" w:cs="Times New Roman"/>
          <w:sz w:val="28"/>
          <w:szCs w:val="28"/>
          <w:lang w:eastAsia="ru-RU"/>
        </w:rPr>
      </w:pPr>
      <w:r w:rsidRPr="00D84202">
        <w:rPr>
          <w:rFonts w:ascii="Times New Roman" w:eastAsia="Times New Roman" w:hAnsi="Times New Roman" w:cs="Times New Roman"/>
          <w:sz w:val="28"/>
          <w:szCs w:val="28"/>
          <w:lang w:eastAsia="ru-RU"/>
        </w:rPr>
        <w:t>4</w:t>
      </w:r>
      <w:r w:rsidR="002D57B3" w:rsidRPr="00D84202">
        <w:rPr>
          <w:rFonts w:ascii="Times New Roman" w:eastAsia="Times New Roman" w:hAnsi="Times New Roman" w:cs="Times New Roman"/>
          <w:sz w:val="28"/>
          <w:szCs w:val="28"/>
          <w:lang w:eastAsia="ru-RU"/>
        </w:rPr>
        <w:t xml:space="preserve">.1. Использование средств дорожного фонда осуществляется </w:t>
      </w:r>
      <w:r w:rsidR="00D84202" w:rsidRPr="00D84202">
        <w:rPr>
          <w:rFonts w:ascii="Times New Roman" w:eastAsia="Times New Roman" w:hAnsi="Times New Roman" w:cs="Times New Roman"/>
          <w:sz w:val="28"/>
          <w:szCs w:val="28"/>
          <w:lang w:eastAsia="ru-RU"/>
        </w:rPr>
        <w:t xml:space="preserve">                               </w:t>
      </w:r>
      <w:r w:rsidR="002D57B3" w:rsidRPr="00D84202">
        <w:rPr>
          <w:rFonts w:ascii="Times New Roman" w:eastAsia="Times New Roman" w:hAnsi="Times New Roman" w:cs="Times New Roman"/>
          <w:sz w:val="28"/>
          <w:szCs w:val="28"/>
          <w:lang w:eastAsia="ru-RU"/>
        </w:rPr>
        <w:t xml:space="preserve">в соответствии со сметой доходов и расходов дорожного фонда по форме согласно приложению к настоящему </w:t>
      </w:r>
      <w:r w:rsidR="00ED6900" w:rsidRPr="00D84202">
        <w:rPr>
          <w:rFonts w:ascii="Times New Roman" w:eastAsia="Times New Roman" w:hAnsi="Times New Roman" w:cs="Times New Roman"/>
          <w:sz w:val="28"/>
          <w:szCs w:val="28"/>
          <w:lang w:eastAsia="ru-RU"/>
        </w:rPr>
        <w:t>Порядку</w:t>
      </w:r>
      <w:r w:rsidR="002D57B3" w:rsidRPr="00D84202">
        <w:rPr>
          <w:rFonts w:ascii="Times New Roman" w:eastAsia="Times New Roman" w:hAnsi="Times New Roman" w:cs="Times New Roman"/>
          <w:sz w:val="28"/>
          <w:szCs w:val="28"/>
          <w:lang w:eastAsia="ru-RU"/>
        </w:rPr>
        <w:t xml:space="preserve"> и утверждается отдельным приложением к решению </w:t>
      </w:r>
      <w:r w:rsidR="00ED6900" w:rsidRPr="00D84202">
        <w:rPr>
          <w:rFonts w:ascii="Times New Roman" w:eastAsia="Times New Roman" w:hAnsi="Times New Roman" w:cs="Times New Roman"/>
          <w:sz w:val="28"/>
          <w:szCs w:val="28"/>
          <w:lang w:eastAsia="ru-RU"/>
        </w:rPr>
        <w:t xml:space="preserve">Собрания </w:t>
      </w:r>
      <w:r w:rsidR="00D84202" w:rsidRPr="00D84202">
        <w:rPr>
          <w:rFonts w:ascii="Times New Roman" w:eastAsia="Times New Roman" w:hAnsi="Times New Roman" w:cs="Times New Roman"/>
          <w:sz w:val="28"/>
          <w:szCs w:val="28"/>
          <w:lang w:eastAsia="ru-RU"/>
        </w:rPr>
        <w:t>депутатов округа о</w:t>
      </w:r>
      <w:r w:rsidR="002D57B3" w:rsidRPr="00D84202">
        <w:rPr>
          <w:rFonts w:ascii="Times New Roman" w:eastAsia="Times New Roman" w:hAnsi="Times New Roman" w:cs="Times New Roman"/>
          <w:sz w:val="28"/>
          <w:szCs w:val="28"/>
          <w:lang w:eastAsia="ru-RU"/>
        </w:rPr>
        <w:t xml:space="preserve"> </w:t>
      </w:r>
      <w:r w:rsidR="00D84202" w:rsidRPr="00D84202">
        <w:rPr>
          <w:rFonts w:ascii="Times New Roman" w:eastAsia="Times New Roman" w:hAnsi="Times New Roman" w:cs="Times New Roman"/>
          <w:sz w:val="28"/>
          <w:szCs w:val="28"/>
          <w:lang w:eastAsia="ru-RU"/>
        </w:rPr>
        <w:t xml:space="preserve">бюджете округа </w:t>
      </w:r>
      <w:r w:rsidR="00D84202">
        <w:rPr>
          <w:rFonts w:ascii="Times New Roman" w:eastAsia="Times New Roman" w:hAnsi="Times New Roman" w:cs="Times New Roman"/>
          <w:sz w:val="28"/>
          <w:szCs w:val="28"/>
          <w:lang w:eastAsia="ru-RU"/>
        </w:rPr>
        <w:t xml:space="preserve">                      </w:t>
      </w:r>
      <w:r w:rsidR="00D84202" w:rsidRPr="00D84202">
        <w:rPr>
          <w:rFonts w:ascii="Times New Roman" w:eastAsia="Times New Roman" w:hAnsi="Times New Roman" w:cs="Times New Roman"/>
          <w:sz w:val="28"/>
          <w:szCs w:val="28"/>
          <w:lang w:eastAsia="ru-RU"/>
        </w:rPr>
        <w:t>на</w:t>
      </w:r>
      <w:r w:rsidR="002D57B3" w:rsidRPr="00D84202">
        <w:rPr>
          <w:rFonts w:ascii="Times New Roman" w:eastAsia="Times New Roman" w:hAnsi="Times New Roman" w:cs="Times New Roman"/>
          <w:sz w:val="28"/>
          <w:szCs w:val="28"/>
          <w:lang w:eastAsia="ru-RU"/>
        </w:rPr>
        <w:t xml:space="preserve"> очередной финансовый год и плановый период в пределах общего объема ассигнований дорожного фонда.</w:t>
      </w:r>
    </w:p>
    <w:p w14:paraId="4AEC1403" w14:textId="622D39D3" w:rsidR="00ED6900" w:rsidRPr="00D84202" w:rsidRDefault="00ED6900" w:rsidP="009C0AFE">
      <w:pPr>
        <w:pStyle w:val="a6"/>
        <w:widowControl w:val="0"/>
        <w:autoSpaceDE w:val="0"/>
        <w:autoSpaceDN w:val="0"/>
        <w:adjustRightInd w:val="0"/>
        <w:spacing w:after="0" w:line="240" w:lineRule="auto"/>
        <w:ind w:left="0" w:firstLine="426"/>
        <w:jc w:val="both"/>
        <w:rPr>
          <w:rFonts w:ascii="Times New Roman" w:hAnsi="Times New Roman" w:cs="Times New Roman"/>
          <w:sz w:val="28"/>
          <w:szCs w:val="28"/>
        </w:rPr>
      </w:pPr>
      <w:r w:rsidRPr="00D84202">
        <w:rPr>
          <w:rFonts w:ascii="Times New Roman" w:hAnsi="Times New Roman" w:cs="Times New Roman"/>
          <w:sz w:val="28"/>
          <w:szCs w:val="28"/>
        </w:rPr>
        <w:t xml:space="preserve">Проект сметы дорожного фонда разрабатывается </w:t>
      </w:r>
      <w:r w:rsidR="00683964" w:rsidRPr="00D84202">
        <w:rPr>
          <w:rFonts w:ascii="Times New Roman" w:hAnsi="Times New Roman" w:cs="Times New Roman"/>
          <w:sz w:val="28"/>
          <w:szCs w:val="28"/>
        </w:rPr>
        <w:t>отделом дорожной деятельности</w:t>
      </w:r>
      <w:r w:rsidRPr="00D84202">
        <w:rPr>
          <w:rFonts w:ascii="Times New Roman" w:hAnsi="Times New Roman" w:cs="Times New Roman"/>
          <w:sz w:val="28"/>
          <w:szCs w:val="28"/>
        </w:rPr>
        <w:t xml:space="preserve">   и согласовывается финансовым управлением </w:t>
      </w:r>
      <w:r w:rsidR="00D84202" w:rsidRPr="00D84202">
        <w:rPr>
          <w:rFonts w:ascii="Times New Roman" w:hAnsi="Times New Roman" w:cs="Times New Roman"/>
          <w:sz w:val="28"/>
          <w:szCs w:val="28"/>
        </w:rPr>
        <w:t>администрации Ва</w:t>
      </w:r>
      <w:r w:rsidR="00D84202">
        <w:rPr>
          <w:rFonts w:ascii="Times New Roman" w:hAnsi="Times New Roman" w:cs="Times New Roman"/>
          <w:sz w:val="28"/>
          <w:szCs w:val="28"/>
        </w:rPr>
        <w:t>н</w:t>
      </w:r>
      <w:r w:rsidR="00D84202" w:rsidRPr="00D84202">
        <w:rPr>
          <w:rFonts w:ascii="Times New Roman" w:hAnsi="Times New Roman" w:cs="Times New Roman"/>
          <w:sz w:val="28"/>
          <w:szCs w:val="28"/>
        </w:rPr>
        <w:t>инского</w:t>
      </w:r>
      <w:r w:rsidR="00683964" w:rsidRPr="00D84202">
        <w:rPr>
          <w:rFonts w:ascii="Times New Roman" w:hAnsi="Times New Roman" w:cs="Times New Roman"/>
          <w:sz w:val="28"/>
          <w:szCs w:val="28"/>
        </w:rPr>
        <w:t xml:space="preserve"> муниципального округа Хабаровского края</w:t>
      </w:r>
      <w:r w:rsidRPr="00D84202">
        <w:rPr>
          <w:rFonts w:ascii="Times New Roman" w:hAnsi="Times New Roman" w:cs="Times New Roman"/>
          <w:sz w:val="28"/>
          <w:szCs w:val="28"/>
        </w:rPr>
        <w:t>.</w:t>
      </w:r>
      <w:r w:rsidR="001F4C70" w:rsidRPr="00D84202">
        <w:rPr>
          <w:rFonts w:ascii="Times New Roman" w:hAnsi="Times New Roman" w:cs="Times New Roman"/>
          <w:sz w:val="28"/>
          <w:szCs w:val="28"/>
        </w:rPr>
        <w:t xml:space="preserve"> </w:t>
      </w:r>
    </w:p>
    <w:p w14:paraId="5DC89F50" w14:textId="01A026F3" w:rsidR="00ED6900" w:rsidRPr="00D84202" w:rsidRDefault="002D57B3" w:rsidP="009C0AFE">
      <w:pPr>
        <w:pStyle w:val="a6"/>
        <w:widowControl w:val="0"/>
        <w:autoSpaceDE w:val="0"/>
        <w:autoSpaceDN w:val="0"/>
        <w:adjustRightInd w:val="0"/>
        <w:spacing w:after="0" w:line="240" w:lineRule="auto"/>
        <w:ind w:left="0" w:firstLine="426"/>
        <w:jc w:val="both"/>
        <w:rPr>
          <w:rFonts w:ascii="Times New Roman" w:eastAsia="Times New Roman" w:hAnsi="Times New Roman" w:cs="Times New Roman"/>
          <w:sz w:val="28"/>
          <w:szCs w:val="28"/>
        </w:rPr>
      </w:pPr>
      <w:r w:rsidRPr="00D84202">
        <w:rPr>
          <w:rFonts w:ascii="Times New Roman" w:eastAsia="Times New Roman" w:hAnsi="Times New Roman" w:cs="Times New Roman"/>
          <w:sz w:val="28"/>
          <w:szCs w:val="28"/>
        </w:rPr>
        <w:t xml:space="preserve">Отчет об использовании средств дорожного фонда ежегодно представляется </w:t>
      </w:r>
      <w:r w:rsidR="00ED6900" w:rsidRPr="00D84202">
        <w:rPr>
          <w:rFonts w:ascii="Times New Roman" w:eastAsia="Times New Roman" w:hAnsi="Times New Roman" w:cs="Times New Roman"/>
          <w:sz w:val="28"/>
          <w:szCs w:val="28"/>
        </w:rPr>
        <w:t xml:space="preserve">в Собрание депутатов </w:t>
      </w:r>
      <w:r w:rsidR="00683964" w:rsidRPr="00D84202">
        <w:rPr>
          <w:rFonts w:ascii="Times New Roman" w:eastAsia="Times New Roman" w:hAnsi="Times New Roman" w:cs="Times New Roman"/>
          <w:sz w:val="28"/>
          <w:szCs w:val="28"/>
        </w:rPr>
        <w:t>округа</w:t>
      </w:r>
      <w:r w:rsidRPr="00D84202">
        <w:rPr>
          <w:rFonts w:ascii="Times New Roman" w:eastAsia="Times New Roman" w:hAnsi="Times New Roman" w:cs="Times New Roman"/>
          <w:sz w:val="28"/>
          <w:szCs w:val="28"/>
        </w:rPr>
        <w:t xml:space="preserve"> одновременно с отчетом </w:t>
      </w:r>
      <w:r w:rsidR="00D84202">
        <w:rPr>
          <w:rFonts w:ascii="Times New Roman" w:eastAsia="Times New Roman" w:hAnsi="Times New Roman" w:cs="Times New Roman"/>
          <w:sz w:val="28"/>
          <w:szCs w:val="28"/>
        </w:rPr>
        <w:t xml:space="preserve">                       </w:t>
      </w:r>
      <w:r w:rsidRPr="00D84202">
        <w:rPr>
          <w:rFonts w:ascii="Times New Roman" w:eastAsia="Times New Roman" w:hAnsi="Times New Roman" w:cs="Times New Roman"/>
          <w:sz w:val="28"/>
          <w:szCs w:val="28"/>
        </w:rPr>
        <w:t xml:space="preserve">об </w:t>
      </w:r>
      <w:hyperlink r:id="rId12" w:tooltip="Исполнение бюджета" w:history="1">
        <w:r w:rsidRPr="00D84202">
          <w:rPr>
            <w:rFonts w:ascii="Times New Roman" w:eastAsia="Times New Roman" w:hAnsi="Times New Roman" w:cs="Times New Roman"/>
            <w:sz w:val="28"/>
            <w:szCs w:val="28"/>
          </w:rPr>
          <w:t>исполнении бюджета</w:t>
        </w:r>
      </w:hyperlink>
      <w:r w:rsidR="00683964" w:rsidRPr="00D84202">
        <w:rPr>
          <w:rFonts w:ascii="Times New Roman" w:eastAsia="Times New Roman" w:hAnsi="Times New Roman" w:cs="Times New Roman"/>
          <w:sz w:val="28"/>
          <w:szCs w:val="28"/>
        </w:rPr>
        <w:t xml:space="preserve"> округа</w:t>
      </w:r>
      <w:r w:rsidRPr="00D84202">
        <w:rPr>
          <w:rFonts w:ascii="Times New Roman" w:eastAsia="Times New Roman" w:hAnsi="Times New Roman" w:cs="Times New Roman"/>
          <w:sz w:val="28"/>
          <w:szCs w:val="28"/>
        </w:rPr>
        <w:t xml:space="preserve">  за отчетный финансовый год.</w:t>
      </w:r>
    </w:p>
    <w:p w14:paraId="7494B34D" w14:textId="276ED488" w:rsidR="00C608FE" w:rsidRPr="00D84202" w:rsidRDefault="00CC4D6F" w:rsidP="009C0AFE">
      <w:pPr>
        <w:pStyle w:val="a6"/>
        <w:widowControl w:val="0"/>
        <w:autoSpaceDE w:val="0"/>
        <w:autoSpaceDN w:val="0"/>
        <w:adjustRightInd w:val="0"/>
        <w:spacing w:after="0" w:line="240" w:lineRule="auto"/>
        <w:ind w:left="0" w:firstLine="426"/>
        <w:jc w:val="both"/>
        <w:rPr>
          <w:rFonts w:ascii="Times New Roman" w:eastAsia="Times New Roman" w:hAnsi="Times New Roman" w:cs="Times New Roman"/>
          <w:sz w:val="28"/>
          <w:szCs w:val="28"/>
        </w:rPr>
      </w:pPr>
      <w:r w:rsidRPr="00D84202">
        <w:rPr>
          <w:rFonts w:ascii="Times New Roman" w:eastAsia="Times New Roman" w:hAnsi="Times New Roman" w:cs="Times New Roman"/>
          <w:sz w:val="28"/>
          <w:szCs w:val="28"/>
        </w:rPr>
        <w:t>4</w:t>
      </w:r>
      <w:r w:rsidR="002D57B3" w:rsidRPr="00D84202">
        <w:rPr>
          <w:rFonts w:ascii="Times New Roman" w:eastAsia="Times New Roman" w:hAnsi="Times New Roman" w:cs="Times New Roman"/>
          <w:sz w:val="28"/>
          <w:szCs w:val="28"/>
        </w:rPr>
        <w:t>.2. Текущий контроль за целевым использованием средств дорожного фонда осуществля</w:t>
      </w:r>
      <w:r w:rsidR="00DF0BB1" w:rsidRPr="00D84202">
        <w:rPr>
          <w:rFonts w:ascii="Times New Roman" w:eastAsia="Times New Roman" w:hAnsi="Times New Roman" w:cs="Times New Roman"/>
          <w:sz w:val="28"/>
          <w:szCs w:val="28"/>
        </w:rPr>
        <w:t>е</w:t>
      </w:r>
      <w:r w:rsidR="002D57B3" w:rsidRPr="00D84202">
        <w:rPr>
          <w:rFonts w:ascii="Times New Roman" w:eastAsia="Times New Roman" w:hAnsi="Times New Roman" w:cs="Times New Roman"/>
          <w:sz w:val="28"/>
          <w:szCs w:val="28"/>
        </w:rPr>
        <w:t xml:space="preserve">т </w:t>
      </w:r>
      <w:r w:rsidR="00A14874" w:rsidRPr="00D84202">
        <w:rPr>
          <w:rFonts w:ascii="Times New Roman" w:eastAsia="Times New Roman" w:hAnsi="Times New Roman" w:cs="Times New Roman"/>
          <w:sz w:val="28"/>
          <w:szCs w:val="28"/>
        </w:rPr>
        <w:t>отдел дорожной деятельности</w:t>
      </w:r>
      <w:r w:rsidR="00C608FE" w:rsidRPr="00D84202">
        <w:rPr>
          <w:rFonts w:ascii="Times New Roman" w:eastAsia="Times New Roman" w:hAnsi="Times New Roman" w:cs="Times New Roman"/>
          <w:sz w:val="28"/>
          <w:szCs w:val="28"/>
        </w:rPr>
        <w:t>.</w:t>
      </w:r>
    </w:p>
    <w:p w14:paraId="07AF78C1" w14:textId="1CE289FA" w:rsidR="00C608FE" w:rsidRPr="00D84202" w:rsidRDefault="00CC4D6F" w:rsidP="009C0AFE">
      <w:pPr>
        <w:pStyle w:val="a6"/>
        <w:widowControl w:val="0"/>
        <w:autoSpaceDE w:val="0"/>
        <w:autoSpaceDN w:val="0"/>
        <w:adjustRightInd w:val="0"/>
        <w:spacing w:after="0" w:line="240" w:lineRule="auto"/>
        <w:ind w:left="0" w:firstLine="426"/>
        <w:jc w:val="both"/>
        <w:rPr>
          <w:rFonts w:ascii="Times New Roman" w:eastAsia="Times New Roman" w:hAnsi="Times New Roman" w:cs="Times New Roman"/>
          <w:sz w:val="28"/>
          <w:szCs w:val="28"/>
        </w:rPr>
      </w:pPr>
      <w:r w:rsidRPr="00D84202">
        <w:rPr>
          <w:rFonts w:ascii="Times New Roman" w:eastAsia="Times New Roman" w:hAnsi="Times New Roman" w:cs="Times New Roman"/>
          <w:sz w:val="28"/>
          <w:szCs w:val="28"/>
        </w:rPr>
        <w:t>4</w:t>
      </w:r>
      <w:r w:rsidR="002D57B3" w:rsidRPr="00D84202">
        <w:rPr>
          <w:rFonts w:ascii="Times New Roman" w:eastAsia="Times New Roman" w:hAnsi="Times New Roman" w:cs="Times New Roman"/>
          <w:sz w:val="28"/>
          <w:szCs w:val="28"/>
        </w:rPr>
        <w:t xml:space="preserve">.3. Контроль за целевым использованием средств дорожного фонда осуществляется в соответствии с законодательством Российской Федерации </w:t>
      </w:r>
      <w:r w:rsidR="00D84202">
        <w:rPr>
          <w:rFonts w:ascii="Times New Roman" w:eastAsia="Times New Roman" w:hAnsi="Times New Roman" w:cs="Times New Roman"/>
          <w:sz w:val="28"/>
          <w:szCs w:val="28"/>
        </w:rPr>
        <w:t xml:space="preserve">             </w:t>
      </w:r>
      <w:r w:rsidR="002D57B3" w:rsidRPr="00D84202">
        <w:rPr>
          <w:rFonts w:ascii="Times New Roman" w:eastAsia="Times New Roman" w:hAnsi="Times New Roman" w:cs="Times New Roman"/>
          <w:sz w:val="28"/>
          <w:szCs w:val="28"/>
        </w:rPr>
        <w:t xml:space="preserve">и муниципальными </w:t>
      </w:r>
      <w:hyperlink r:id="rId13" w:tooltip="Правовые акты" w:history="1">
        <w:r w:rsidR="002D57B3" w:rsidRPr="00D84202">
          <w:rPr>
            <w:rFonts w:ascii="Times New Roman" w:eastAsia="Times New Roman" w:hAnsi="Times New Roman" w:cs="Times New Roman"/>
            <w:sz w:val="28"/>
            <w:szCs w:val="28"/>
          </w:rPr>
          <w:t>правовыми актами</w:t>
        </w:r>
      </w:hyperlink>
      <w:r w:rsidR="002D57B3" w:rsidRPr="00D84202">
        <w:rPr>
          <w:rFonts w:ascii="Times New Roman" w:eastAsia="Times New Roman" w:hAnsi="Times New Roman" w:cs="Times New Roman"/>
          <w:sz w:val="28"/>
          <w:szCs w:val="28"/>
        </w:rPr>
        <w:t xml:space="preserve"> </w:t>
      </w:r>
      <w:r w:rsidR="00A14874" w:rsidRPr="00D84202">
        <w:rPr>
          <w:rFonts w:ascii="Times New Roman" w:eastAsia="Times New Roman" w:hAnsi="Times New Roman" w:cs="Times New Roman"/>
          <w:sz w:val="28"/>
          <w:szCs w:val="28"/>
        </w:rPr>
        <w:t>округа</w:t>
      </w:r>
      <w:r w:rsidR="002D57B3" w:rsidRPr="00D84202">
        <w:rPr>
          <w:rFonts w:ascii="Times New Roman" w:eastAsia="Times New Roman" w:hAnsi="Times New Roman" w:cs="Times New Roman"/>
          <w:sz w:val="28"/>
          <w:szCs w:val="28"/>
        </w:rPr>
        <w:t>.</w:t>
      </w:r>
    </w:p>
    <w:p w14:paraId="38657BF8" w14:textId="0C66B36B" w:rsidR="00BA0382" w:rsidRPr="00D84202" w:rsidRDefault="00CC4D6F" w:rsidP="009C0AFE">
      <w:pPr>
        <w:pStyle w:val="a6"/>
        <w:widowControl w:val="0"/>
        <w:autoSpaceDE w:val="0"/>
        <w:autoSpaceDN w:val="0"/>
        <w:adjustRightInd w:val="0"/>
        <w:spacing w:after="0" w:line="240" w:lineRule="auto"/>
        <w:ind w:left="0" w:firstLine="426"/>
        <w:jc w:val="both"/>
        <w:rPr>
          <w:rFonts w:ascii="Times New Roman" w:eastAsia="Times New Roman" w:hAnsi="Times New Roman" w:cs="Times New Roman"/>
          <w:sz w:val="28"/>
          <w:szCs w:val="28"/>
        </w:rPr>
      </w:pPr>
      <w:r w:rsidRPr="00D84202">
        <w:rPr>
          <w:rFonts w:ascii="Times New Roman" w:eastAsia="Times New Roman" w:hAnsi="Times New Roman" w:cs="Times New Roman"/>
          <w:sz w:val="28"/>
          <w:szCs w:val="28"/>
        </w:rPr>
        <w:t>4</w:t>
      </w:r>
      <w:r w:rsidR="002D57B3" w:rsidRPr="00D84202">
        <w:rPr>
          <w:rFonts w:ascii="Times New Roman" w:eastAsia="Times New Roman" w:hAnsi="Times New Roman" w:cs="Times New Roman"/>
          <w:sz w:val="28"/>
          <w:szCs w:val="28"/>
        </w:rPr>
        <w:t>.4. Ответственность за целевое использование средств дорожного фонда несет главный распорядитель средств дорож</w:t>
      </w:r>
      <w:r w:rsidR="002C0614" w:rsidRPr="00D84202">
        <w:rPr>
          <w:rFonts w:ascii="Times New Roman" w:eastAsia="Times New Roman" w:hAnsi="Times New Roman" w:cs="Times New Roman"/>
          <w:sz w:val="28"/>
          <w:szCs w:val="28"/>
        </w:rPr>
        <w:t xml:space="preserve">ного фонда в </w:t>
      </w:r>
      <w:r w:rsidR="00D84202" w:rsidRPr="00D84202">
        <w:rPr>
          <w:rFonts w:ascii="Times New Roman" w:eastAsia="Times New Roman" w:hAnsi="Times New Roman" w:cs="Times New Roman"/>
          <w:sz w:val="28"/>
          <w:szCs w:val="28"/>
        </w:rPr>
        <w:t>установленном порядке</w:t>
      </w:r>
      <w:r w:rsidR="002D57B3" w:rsidRPr="00D84202">
        <w:rPr>
          <w:rFonts w:ascii="Times New Roman" w:eastAsia="Times New Roman" w:hAnsi="Times New Roman" w:cs="Times New Roman"/>
          <w:sz w:val="28"/>
          <w:szCs w:val="28"/>
        </w:rPr>
        <w:t>.</w:t>
      </w:r>
    </w:p>
    <w:p w14:paraId="13BB7437" w14:textId="589CE06A" w:rsidR="00BA0382" w:rsidRPr="00D84202" w:rsidRDefault="00BA0382" w:rsidP="009C0AFE">
      <w:pPr>
        <w:pStyle w:val="a6"/>
        <w:widowControl w:val="0"/>
        <w:autoSpaceDE w:val="0"/>
        <w:autoSpaceDN w:val="0"/>
        <w:adjustRightInd w:val="0"/>
        <w:spacing w:after="0" w:line="240" w:lineRule="auto"/>
        <w:ind w:left="0" w:firstLine="426"/>
        <w:jc w:val="both"/>
        <w:rPr>
          <w:rFonts w:ascii="Times New Roman" w:eastAsia="Times New Roman" w:hAnsi="Times New Roman" w:cs="Times New Roman"/>
          <w:sz w:val="28"/>
          <w:szCs w:val="28"/>
        </w:rPr>
      </w:pPr>
    </w:p>
    <w:p w14:paraId="36D65AE9" w14:textId="0E87E84F" w:rsidR="00BA0382" w:rsidRPr="00D84202" w:rsidRDefault="00D45646" w:rsidP="00D45646">
      <w:pPr>
        <w:widowControl w:val="0"/>
        <w:autoSpaceDE w:val="0"/>
        <w:autoSpaceDN w:val="0"/>
        <w:adjustRightInd w:val="0"/>
        <w:spacing w:after="0" w:line="240" w:lineRule="auto"/>
        <w:jc w:val="center"/>
        <w:rPr>
          <w:rFonts w:ascii="Times New Roman" w:hAnsi="Times New Roman" w:cs="Times New Roman"/>
          <w:sz w:val="28"/>
          <w:szCs w:val="28"/>
        </w:rPr>
      </w:pPr>
      <w:r w:rsidRPr="00D84202">
        <w:rPr>
          <w:rFonts w:ascii="Times New Roman" w:hAnsi="Times New Roman" w:cs="Times New Roman"/>
          <w:sz w:val="28"/>
          <w:szCs w:val="28"/>
        </w:rPr>
        <w:t>_____________________________________</w:t>
      </w:r>
    </w:p>
    <w:p w14:paraId="1233D9EB" w14:textId="77777777" w:rsidR="00A14874" w:rsidRPr="00D84202" w:rsidRDefault="00A14874" w:rsidP="009C0AFE">
      <w:pPr>
        <w:pStyle w:val="a6"/>
        <w:widowControl w:val="0"/>
        <w:autoSpaceDE w:val="0"/>
        <w:autoSpaceDN w:val="0"/>
        <w:adjustRightInd w:val="0"/>
        <w:spacing w:after="0" w:line="240" w:lineRule="auto"/>
        <w:ind w:left="426"/>
        <w:jc w:val="right"/>
        <w:rPr>
          <w:rFonts w:ascii="Times New Roman" w:hAnsi="Times New Roman" w:cs="Times New Roman"/>
          <w:sz w:val="28"/>
          <w:szCs w:val="28"/>
        </w:rPr>
      </w:pPr>
    </w:p>
    <w:p w14:paraId="145AD58E" w14:textId="77777777" w:rsidR="00A14874" w:rsidRPr="00D84202" w:rsidRDefault="00A14874" w:rsidP="009C0AFE">
      <w:pPr>
        <w:pStyle w:val="a6"/>
        <w:widowControl w:val="0"/>
        <w:autoSpaceDE w:val="0"/>
        <w:autoSpaceDN w:val="0"/>
        <w:adjustRightInd w:val="0"/>
        <w:spacing w:after="0" w:line="240" w:lineRule="auto"/>
        <w:ind w:left="426"/>
        <w:jc w:val="right"/>
        <w:rPr>
          <w:rFonts w:ascii="Times New Roman" w:hAnsi="Times New Roman" w:cs="Times New Roman"/>
          <w:sz w:val="28"/>
          <w:szCs w:val="28"/>
        </w:rPr>
      </w:pPr>
    </w:p>
    <w:p w14:paraId="77F39B34" w14:textId="77777777" w:rsidR="00A14874" w:rsidRPr="00D84202" w:rsidRDefault="00A14874" w:rsidP="009C0AFE">
      <w:pPr>
        <w:pStyle w:val="a6"/>
        <w:widowControl w:val="0"/>
        <w:autoSpaceDE w:val="0"/>
        <w:autoSpaceDN w:val="0"/>
        <w:adjustRightInd w:val="0"/>
        <w:spacing w:after="0" w:line="240" w:lineRule="auto"/>
        <w:ind w:left="426"/>
        <w:jc w:val="right"/>
        <w:rPr>
          <w:rFonts w:ascii="Times New Roman" w:hAnsi="Times New Roman" w:cs="Times New Roman"/>
          <w:sz w:val="28"/>
          <w:szCs w:val="28"/>
        </w:rPr>
      </w:pPr>
    </w:p>
    <w:p w14:paraId="352054B5" w14:textId="77777777" w:rsidR="00A14874" w:rsidRPr="00D84202" w:rsidRDefault="00A14874" w:rsidP="009C0AFE">
      <w:pPr>
        <w:pStyle w:val="a6"/>
        <w:widowControl w:val="0"/>
        <w:autoSpaceDE w:val="0"/>
        <w:autoSpaceDN w:val="0"/>
        <w:adjustRightInd w:val="0"/>
        <w:spacing w:after="0" w:line="240" w:lineRule="auto"/>
        <w:ind w:left="426"/>
        <w:jc w:val="right"/>
        <w:rPr>
          <w:rFonts w:ascii="Times New Roman" w:hAnsi="Times New Roman" w:cs="Times New Roman"/>
          <w:sz w:val="28"/>
          <w:szCs w:val="28"/>
        </w:rPr>
      </w:pPr>
    </w:p>
    <w:p w14:paraId="266FB421" w14:textId="77777777" w:rsidR="00A14874" w:rsidRPr="00D84202" w:rsidRDefault="00A14874" w:rsidP="009C0AFE">
      <w:pPr>
        <w:pStyle w:val="a6"/>
        <w:widowControl w:val="0"/>
        <w:autoSpaceDE w:val="0"/>
        <w:autoSpaceDN w:val="0"/>
        <w:adjustRightInd w:val="0"/>
        <w:spacing w:after="0" w:line="240" w:lineRule="auto"/>
        <w:ind w:left="426"/>
        <w:jc w:val="right"/>
        <w:rPr>
          <w:rFonts w:ascii="Times New Roman" w:hAnsi="Times New Roman" w:cs="Times New Roman"/>
          <w:sz w:val="28"/>
          <w:szCs w:val="28"/>
        </w:rPr>
      </w:pPr>
    </w:p>
    <w:p w14:paraId="016442FC" w14:textId="77777777" w:rsidR="00A14874" w:rsidRPr="00D84202" w:rsidRDefault="00A14874" w:rsidP="009C0AFE">
      <w:pPr>
        <w:pStyle w:val="a6"/>
        <w:widowControl w:val="0"/>
        <w:autoSpaceDE w:val="0"/>
        <w:autoSpaceDN w:val="0"/>
        <w:adjustRightInd w:val="0"/>
        <w:spacing w:after="0" w:line="240" w:lineRule="auto"/>
        <w:ind w:left="426"/>
        <w:jc w:val="right"/>
        <w:rPr>
          <w:rFonts w:ascii="Times New Roman" w:hAnsi="Times New Roman" w:cs="Times New Roman"/>
          <w:sz w:val="28"/>
          <w:szCs w:val="28"/>
        </w:rPr>
      </w:pPr>
    </w:p>
    <w:p w14:paraId="4ECAFFBE" w14:textId="0CF4B1AA" w:rsidR="00A14874" w:rsidRPr="00D84202" w:rsidRDefault="00A14874" w:rsidP="000D17A7">
      <w:pPr>
        <w:widowControl w:val="0"/>
        <w:autoSpaceDE w:val="0"/>
        <w:autoSpaceDN w:val="0"/>
        <w:adjustRightInd w:val="0"/>
        <w:spacing w:after="0" w:line="240" w:lineRule="auto"/>
        <w:rPr>
          <w:rFonts w:ascii="Times New Roman" w:hAnsi="Times New Roman" w:cs="Times New Roman"/>
          <w:sz w:val="28"/>
          <w:szCs w:val="28"/>
        </w:rPr>
      </w:pPr>
    </w:p>
    <w:p w14:paraId="163BC565" w14:textId="77777777" w:rsidR="00A14874" w:rsidRPr="00D84202" w:rsidRDefault="00A14874" w:rsidP="009C0AFE">
      <w:pPr>
        <w:pStyle w:val="a6"/>
        <w:widowControl w:val="0"/>
        <w:autoSpaceDE w:val="0"/>
        <w:autoSpaceDN w:val="0"/>
        <w:adjustRightInd w:val="0"/>
        <w:spacing w:after="0" w:line="240" w:lineRule="auto"/>
        <w:ind w:left="426"/>
        <w:jc w:val="right"/>
        <w:rPr>
          <w:rFonts w:ascii="Times New Roman" w:hAnsi="Times New Roman" w:cs="Times New Roman"/>
          <w:sz w:val="28"/>
          <w:szCs w:val="28"/>
        </w:rPr>
      </w:pPr>
    </w:p>
    <w:p w14:paraId="628F1505" w14:textId="5CC1EA06" w:rsidR="00BA0382" w:rsidRPr="00D84202" w:rsidRDefault="00BA0382" w:rsidP="00896DA7">
      <w:pPr>
        <w:pStyle w:val="a6"/>
        <w:widowControl w:val="0"/>
        <w:autoSpaceDE w:val="0"/>
        <w:autoSpaceDN w:val="0"/>
        <w:adjustRightInd w:val="0"/>
        <w:spacing w:after="0" w:line="240" w:lineRule="exact"/>
        <w:ind w:left="426"/>
        <w:jc w:val="right"/>
        <w:rPr>
          <w:rFonts w:ascii="Times New Roman" w:hAnsi="Times New Roman" w:cs="Times New Roman"/>
          <w:sz w:val="28"/>
          <w:szCs w:val="28"/>
        </w:rPr>
      </w:pPr>
      <w:r w:rsidRPr="00D84202">
        <w:rPr>
          <w:rFonts w:ascii="Times New Roman" w:hAnsi="Times New Roman" w:cs="Times New Roman"/>
          <w:sz w:val="28"/>
          <w:szCs w:val="28"/>
        </w:rPr>
        <w:t>Приложение к Порядку</w:t>
      </w:r>
    </w:p>
    <w:p w14:paraId="26263DA8" w14:textId="77777777" w:rsidR="00BA0382" w:rsidRPr="00D84202" w:rsidRDefault="00BA0382" w:rsidP="00896DA7">
      <w:pPr>
        <w:pStyle w:val="a6"/>
        <w:widowControl w:val="0"/>
        <w:autoSpaceDE w:val="0"/>
        <w:autoSpaceDN w:val="0"/>
        <w:adjustRightInd w:val="0"/>
        <w:spacing w:after="0" w:line="240" w:lineRule="exact"/>
        <w:ind w:left="426"/>
        <w:jc w:val="right"/>
        <w:rPr>
          <w:rFonts w:ascii="Times New Roman" w:hAnsi="Times New Roman" w:cs="Times New Roman"/>
          <w:sz w:val="28"/>
          <w:szCs w:val="28"/>
        </w:rPr>
      </w:pPr>
      <w:r w:rsidRPr="00D84202">
        <w:rPr>
          <w:rFonts w:ascii="Times New Roman" w:hAnsi="Times New Roman" w:cs="Times New Roman"/>
          <w:sz w:val="28"/>
          <w:szCs w:val="28"/>
        </w:rPr>
        <w:t>формирования  и использования</w:t>
      </w:r>
    </w:p>
    <w:p w14:paraId="24180B88" w14:textId="77777777" w:rsidR="00BA0382" w:rsidRPr="00D84202" w:rsidRDefault="00BA0382" w:rsidP="00896DA7">
      <w:pPr>
        <w:pStyle w:val="a5"/>
        <w:spacing w:line="240" w:lineRule="exact"/>
        <w:ind w:left="709"/>
        <w:jc w:val="right"/>
        <w:rPr>
          <w:rFonts w:ascii="Times New Roman" w:hAnsi="Times New Roman" w:cs="Times New Roman"/>
          <w:sz w:val="28"/>
          <w:szCs w:val="28"/>
        </w:rPr>
      </w:pPr>
      <w:r w:rsidRPr="00D84202">
        <w:rPr>
          <w:rFonts w:ascii="Times New Roman" w:hAnsi="Times New Roman" w:cs="Times New Roman"/>
          <w:sz w:val="28"/>
          <w:szCs w:val="28"/>
        </w:rPr>
        <w:t xml:space="preserve">бюджетных ассигнований </w:t>
      </w:r>
    </w:p>
    <w:p w14:paraId="497F2E68" w14:textId="3359DF0E" w:rsidR="00BA0382" w:rsidRPr="00D84202" w:rsidRDefault="001F4C70" w:rsidP="00896DA7">
      <w:pPr>
        <w:pStyle w:val="a5"/>
        <w:tabs>
          <w:tab w:val="left" w:pos="4185"/>
          <w:tab w:val="right" w:pos="9354"/>
        </w:tabs>
        <w:spacing w:line="240" w:lineRule="exact"/>
        <w:ind w:left="709"/>
        <w:rPr>
          <w:rFonts w:ascii="Times New Roman" w:hAnsi="Times New Roman" w:cs="Times New Roman"/>
          <w:sz w:val="28"/>
          <w:szCs w:val="28"/>
        </w:rPr>
      </w:pPr>
      <w:r w:rsidRPr="00D84202">
        <w:rPr>
          <w:rFonts w:ascii="Times New Roman" w:hAnsi="Times New Roman" w:cs="Times New Roman"/>
          <w:sz w:val="28"/>
          <w:szCs w:val="28"/>
        </w:rPr>
        <w:tab/>
      </w:r>
      <w:r w:rsidRPr="00D84202">
        <w:rPr>
          <w:rFonts w:ascii="Times New Roman" w:hAnsi="Times New Roman" w:cs="Times New Roman"/>
          <w:sz w:val="28"/>
          <w:szCs w:val="28"/>
        </w:rPr>
        <w:tab/>
      </w:r>
      <w:r w:rsidR="00BA0382" w:rsidRPr="00D84202">
        <w:rPr>
          <w:rFonts w:ascii="Times New Roman" w:hAnsi="Times New Roman" w:cs="Times New Roman"/>
          <w:sz w:val="28"/>
          <w:szCs w:val="28"/>
        </w:rPr>
        <w:t xml:space="preserve">  муниципального дорожного </w:t>
      </w:r>
    </w:p>
    <w:p w14:paraId="2F2428FE" w14:textId="77777777" w:rsidR="00BA0382" w:rsidRPr="00D84202" w:rsidRDefault="00BA0382" w:rsidP="00896DA7">
      <w:pPr>
        <w:pStyle w:val="a5"/>
        <w:spacing w:line="240" w:lineRule="exact"/>
        <w:ind w:left="709"/>
        <w:jc w:val="right"/>
        <w:rPr>
          <w:rFonts w:ascii="Times New Roman" w:hAnsi="Times New Roman" w:cs="Times New Roman"/>
          <w:sz w:val="28"/>
          <w:szCs w:val="28"/>
        </w:rPr>
      </w:pPr>
      <w:r w:rsidRPr="00D84202">
        <w:rPr>
          <w:rFonts w:ascii="Times New Roman" w:hAnsi="Times New Roman" w:cs="Times New Roman"/>
          <w:sz w:val="28"/>
          <w:szCs w:val="28"/>
        </w:rPr>
        <w:t>фонда Ванинского</w:t>
      </w:r>
    </w:p>
    <w:p w14:paraId="1945709E" w14:textId="49B2FC1B" w:rsidR="00BA0382" w:rsidRPr="00D84202" w:rsidRDefault="00BA0382" w:rsidP="00896DA7">
      <w:pPr>
        <w:pStyle w:val="a5"/>
        <w:spacing w:line="240" w:lineRule="exact"/>
        <w:ind w:left="709"/>
        <w:jc w:val="right"/>
        <w:rPr>
          <w:rFonts w:ascii="Times New Roman" w:hAnsi="Times New Roman" w:cs="Times New Roman"/>
          <w:sz w:val="28"/>
          <w:szCs w:val="28"/>
        </w:rPr>
      </w:pPr>
      <w:r w:rsidRPr="00D84202">
        <w:rPr>
          <w:rFonts w:ascii="Times New Roman" w:hAnsi="Times New Roman" w:cs="Times New Roman"/>
          <w:sz w:val="28"/>
          <w:szCs w:val="28"/>
        </w:rPr>
        <w:t xml:space="preserve"> муниципального </w:t>
      </w:r>
      <w:r w:rsidR="00A14874" w:rsidRPr="00D84202">
        <w:rPr>
          <w:rFonts w:ascii="Times New Roman" w:hAnsi="Times New Roman" w:cs="Times New Roman"/>
          <w:sz w:val="28"/>
          <w:szCs w:val="28"/>
        </w:rPr>
        <w:t>округа</w:t>
      </w:r>
    </w:p>
    <w:p w14:paraId="17FE16CC" w14:textId="77777777" w:rsidR="00BA0382" w:rsidRPr="00D84202" w:rsidRDefault="00BA0382" w:rsidP="00896DA7">
      <w:pPr>
        <w:pStyle w:val="a5"/>
        <w:spacing w:line="240" w:lineRule="exact"/>
        <w:ind w:left="709"/>
        <w:jc w:val="right"/>
        <w:rPr>
          <w:rFonts w:ascii="Times New Roman" w:hAnsi="Times New Roman" w:cs="Times New Roman"/>
          <w:sz w:val="28"/>
          <w:szCs w:val="28"/>
        </w:rPr>
      </w:pPr>
      <w:r w:rsidRPr="00D84202">
        <w:rPr>
          <w:rFonts w:ascii="Times New Roman" w:hAnsi="Times New Roman" w:cs="Times New Roman"/>
          <w:sz w:val="28"/>
          <w:szCs w:val="28"/>
        </w:rPr>
        <w:t xml:space="preserve">Хабаровского края </w:t>
      </w:r>
    </w:p>
    <w:p w14:paraId="09BD48D5" w14:textId="77777777" w:rsidR="00BA0382" w:rsidRPr="00D84202" w:rsidRDefault="00BA0382" w:rsidP="00896DA7">
      <w:pPr>
        <w:pStyle w:val="a6"/>
        <w:widowControl w:val="0"/>
        <w:autoSpaceDE w:val="0"/>
        <w:autoSpaceDN w:val="0"/>
        <w:adjustRightInd w:val="0"/>
        <w:spacing w:after="0" w:line="240" w:lineRule="exact"/>
        <w:ind w:left="426"/>
        <w:jc w:val="both"/>
        <w:rPr>
          <w:rFonts w:ascii="Times New Roman" w:hAnsi="Times New Roman" w:cs="Times New Roman"/>
          <w:sz w:val="28"/>
          <w:szCs w:val="28"/>
        </w:rPr>
      </w:pPr>
    </w:p>
    <w:p w14:paraId="53636301" w14:textId="77777777" w:rsidR="005064AA" w:rsidRPr="00D84202" w:rsidRDefault="005064AA" w:rsidP="009C0AFE">
      <w:pPr>
        <w:pStyle w:val="a6"/>
        <w:widowControl w:val="0"/>
        <w:autoSpaceDE w:val="0"/>
        <w:autoSpaceDN w:val="0"/>
        <w:adjustRightInd w:val="0"/>
        <w:spacing w:after="0" w:line="240" w:lineRule="auto"/>
        <w:ind w:left="426"/>
        <w:jc w:val="center"/>
        <w:rPr>
          <w:rFonts w:ascii="Times New Roman" w:hAnsi="Times New Roman" w:cs="Times New Roman"/>
          <w:sz w:val="28"/>
          <w:szCs w:val="28"/>
        </w:rPr>
      </w:pPr>
      <w:bookmarkStart w:id="0" w:name="Par90"/>
      <w:bookmarkEnd w:id="0"/>
      <w:r w:rsidRPr="00D84202">
        <w:rPr>
          <w:rFonts w:ascii="Times New Roman" w:hAnsi="Times New Roman" w:cs="Times New Roman"/>
          <w:sz w:val="28"/>
          <w:szCs w:val="28"/>
        </w:rPr>
        <w:t>Смета доходов и расходов</w:t>
      </w:r>
    </w:p>
    <w:p w14:paraId="26DA12A1" w14:textId="77777777" w:rsidR="005064AA" w:rsidRPr="00D84202" w:rsidRDefault="005064AA" w:rsidP="009C0AFE">
      <w:pPr>
        <w:pStyle w:val="a6"/>
        <w:widowControl w:val="0"/>
        <w:autoSpaceDE w:val="0"/>
        <w:autoSpaceDN w:val="0"/>
        <w:adjustRightInd w:val="0"/>
        <w:spacing w:after="0" w:line="240" w:lineRule="auto"/>
        <w:ind w:left="426"/>
        <w:jc w:val="center"/>
        <w:rPr>
          <w:rFonts w:ascii="Times New Roman" w:hAnsi="Times New Roman" w:cs="Times New Roman"/>
          <w:sz w:val="28"/>
          <w:szCs w:val="28"/>
        </w:rPr>
      </w:pPr>
      <w:r w:rsidRPr="00D84202">
        <w:rPr>
          <w:rFonts w:ascii="Times New Roman" w:hAnsi="Times New Roman" w:cs="Times New Roman"/>
          <w:sz w:val="28"/>
          <w:szCs w:val="28"/>
        </w:rPr>
        <w:t xml:space="preserve">муниципального дорожного фонда </w:t>
      </w:r>
    </w:p>
    <w:p w14:paraId="1709683B" w14:textId="6D883BDF" w:rsidR="005064AA" w:rsidRPr="00D84202" w:rsidRDefault="005064AA" w:rsidP="009C0AFE">
      <w:pPr>
        <w:pStyle w:val="a6"/>
        <w:widowControl w:val="0"/>
        <w:autoSpaceDE w:val="0"/>
        <w:autoSpaceDN w:val="0"/>
        <w:adjustRightInd w:val="0"/>
        <w:spacing w:after="0" w:line="240" w:lineRule="auto"/>
        <w:ind w:left="426"/>
        <w:jc w:val="center"/>
        <w:rPr>
          <w:rFonts w:ascii="Times New Roman" w:hAnsi="Times New Roman" w:cs="Times New Roman"/>
          <w:sz w:val="28"/>
          <w:szCs w:val="28"/>
        </w:rPr>
      </w:pPr>
      <w:r w:rsidRPr="00D84202">
        <w:rPr>
          <w:rFonts w:ascii="Times New Roman" w:hAnsi="Times New Roman" w:cs="Times New Roman"/>
          <w:sz w:val="28"/>
          <w:szCs w:val="28"/>
        </w:rPr>
        <w:t xml:space="preserve">Ванинского муниципального </w:t>
      </w:r>
      <w:r w:rsidR="00A14874" w:rsidRPr="00D84202">
        <w:rPr>
          <w:rFonts w:ascii="Times New Roman" w:hAnsi="Times New Roman" w:cs="Times New Roman"/>
          <w:sz w:val="28"/>
          <w:szCs w:val="28"/>
        </w:rPr>
        <w:t>округа</w:t>
      </w:r>
      <w:r w:rsidRPr="00D84202">
        <w:rPr>
          <w:rFonts w:ascii="Times New Roman" w:hAnsi="Times New Roman" w:cs="Times New Roman"/>
          <w:sz w:val="28"/>
          <w:szCs w:val="28"/>
        </w:rPr>
        <w:t xml:space="preserve"> Хабаровского края  на 20____год</w:t>
      </w:r>
    </w:p>
    <w:p w14:paraId="1E6DB8F3" w14:textId="77777777" w:rsidR="00DE04BD" w:rsidRPr="00D84202" w:rsidRDefault="00DE04BD" w:rsidP="009C0AFE">
      <w:pPr>
        <w:pStyle w:val="a6"/>
        <w:widowControl w:val="0"/>
        <w:autoSpaceDE w:val="0"/>
        <w:autoSpaceDN w:val="0"/>
        <w:adjustRightInd w:val="0"/>
        <w:spacing w:after="0" w:line="240" w:lineRule="auto"/>
        <w:ind w:left="426"/>
        <w:jc w:val="center"/>
        <w:rPr>
          <w:rFonts w:ascii="Times New Roman" w:hAnsi="Times New Roman" w:cs="Times New Roman"/>
          <w:sz w:val="28"/>
          <w:szCs w:val="28"/>
        </w:rPr>
      </w:pPr>
    </w:p>
    <w:p w14:paraId="5EF06CAF" w14:textId="77777777" w:rsidR="005064AA" w:rsidRPr="00D84202" w:rsidRDefault="005064AA" w:rsidP="009C0AFE">
      <w:pPr>
        <w:widowControl w:val="0"/>
        <w:autoSpaceDE w:val="0"/>
        <w:autoSpaceDN w:val="0"/>
        <w:adjustRightInd w:val="0"/>
        <w:spacing w:after="0" w:line="240" w:lineRule="auto"/>
        <w:ind w:left="855"/>
        <w:jc w:val="right"/>
        <w:rPr>
          <w:rFonts w:ascii="Times New Roman" w:hAnsi="Times New Roman" w:cs="Times New Roman"/>
          <w:sz w:val="28"/>
          <w:szCs w:val="28"/>
        </w:rPr>
      </w:pPr>
      <w:r w:rsidRPr="00D84202">
        <w:rPr>
          <w:rFonts w:ascii="Times New Roman" w:hAnsi="Times New Roman" w:cs="Times New Roman"/>
          <w:sz w:val="28"/>
          <w:szCs w:val="28"/>
        </w:rPr>
        <w:t>тыс. рублей</w:t>
      </w:r>
    </w:p>
    <w:tbl>
      <w:tblPr>
        <w:tblW w:w="9443" w:type="dxa"/>
        <w:tblCellSpacing w:w="5" w:type="nil"/>
        <w:tblInd w:w="75" w:type="dxa"/>
        <w:tblLayout w:type="fixed"/>
        <w:tblCellMar>
          <w:left w:w="75" w:type="dxa"/>
          <w:right w:w="75" w:type="dxa"/>
        </w:tblCellMar>
        <w:tblLook w:val="0000" w:firstRow="0" w:lastRow="0" w:firstColumn="0" w:lastColumn="0" w:noHBand="0" w:noVBand="0"/>
      </w:tblPr>
      <w:tblGrid>
        <w:gridCol w:w="851"/>
        <w:gridCol w:w="7317"/>
        <w:gridCol w:w="1275"/>
      </w:tblGrid>
      <w:tr w:rsidR="00D84202" w:rsidRPr="00D84202" w14:paraId="65A524DA" w14:textId="77777777" w:rsidTr="00954B8F">
        <w:trPr>
          <w:tblCellSpacing w:w="5" w:type="nil"/>
        </w:trPr>
        <w:tc>
          <w:tcPr>
            <w:tcW w:w="851" w:type="dxa"/>
            <w:tcBorders>
              <w:top w:val="single" w:sz="4" w:space="0" w:color="auto"/>
              <w:left w:val="single" w:sz="4" w:space="0" w:color="auto"/>
              <w:bottom w:val="single" w:sz="4" w:space="0" w:color="auto"/>
              <w:right w:val="single" w:sz="4" w:space="0" w:color="auto"/>
            </w:tcBorders>
          </w:tcPr>
          <w:p w14:paraId="488659D4" w14:textId="77777777" w:rsidR="005064AA" w:rsidRPr="00D84202" w:rsidRDefault="005064AA" w:rsidP="009C0AFE">
            <w:pPr>
              <w:pStyle w:val="ConsPlusCell"/>
              <w:jc w:val="center"/>
              <w:rPr>
                <w:sz w:val="28"/>
                <w:szCs w:val="28"/>
              </w:rPr>
            </w:pPr>
            <w:r w:rsidRPr="00D84202">
              <w:rPr>
                <w:sz w:val="28"/>
                <w:szCs w:val="28"/>
              </w:rPr>
              <w:t>№</w:t>
            </w:r>
          </w:p>
        </w:tc>
        <w:tc>
          <w:tcPr>
            <w:tcW w:w="7317" w:type="dxa"/>
            <w:tcBorders>
              <w:top w:val="single" w:sz="4" w:space="0" w:color="auto"/>
              <w:left w:val="single" w:sz="4" w:space="0" w:color="auto"/>
              <w:bottom w:val="single" w:sz="4" w:space="0" w:color="auto"/>
              <w:right w:val="single" w:sz="4" w:space="0" w:color="auto"/>
            </w:tcBorders>
          </w:tcPr>
          <w:p w14:paraId="6530F534" w14:textId="77777777" w:rsidR="005064AA" w:rsidRPr="00D84202" w:rsidRDefault="005064AA" w:rsidP="009C0AFE">
            <w:pPr>
              <w:pStyle w:val="ConsPlusCell"/>
              <w:ind w:firstLine="426"/>
              <w:rPr>
                <w:sz w:val="28"/>
                <w:szCs w:val="28"/>
              </w:rPr>
            </w:pPr>
            <w:r w:rsidRPr="00D84202">
              <w:rPr>
                <w:sz w:val="28"/>
                <w:szCs w:val="28"/>
              </w:rPr>
              <w:t xml:space="preserve">                   Наименование показателей                    </w:t>
            </w:r>
          </w:p>
        </w:tc>
        <w:tc>
          <w:tcPr>
            <w:tcW w:w="1275" w:type="dxa"/>
            <w:tcBorders>
              <w:top w:val="single" w:sz="4" w:space="0" w:color="auto"/>
              <w:left w:val="single" w:sz="4" w:space="0" w:color="auto"/>
              <w:bottom w:val="single" w:sz="4" w:space="0" w:color="auto"/>
              <w:right w:val="single" w:sz="4" w:space="0" w:color="auto"/>
            </w:tcBorders>
          </w:tcPr>
          <w:p w14:paraId="223BA7E8" w14:textId="77777777" w:rsidR="005064AA" w:rsidRPr="00D84202" w:rsidRDefault="005064AA" w:rsidP="009C0AFE">
            <w:pPr>
              <w:pStyle w:val="ConsPlusCell"/>
              <w:jc w:val="both"/>
              <w:rPr>
                <w:sz w:val="28"/>
                <w:szCs w:val="28"/>
              </w:rPr>
            </w:pPr>
            <w:r w:rsidRPr="00D84202">
              <w:rPr>
                <w:sz w:val="28"/>
                <w:szCs w:val="28"/>
              </w:rPr>
              <w:t>Сумма</w:t>
            </w:r>
          </w:p>
        </w:tc>
      </w:tr>
      <w:tr w:rsidR="00D84202" w:rsidRPr="00D84202" w14:paraId="2FF94B6A" w14:textId="77777777" w:rsidTr="00954B8F">
        <w:trPr>
          <w:tblCellSpacing w:w="5" w:type="nil"/>
        </w:trPr>
        <w:tc>
          <w:tcPr>
            <w:tcW w:w="851" w:type="dxa"/>
            <w:tcBorders>
              <w:left w:val="single" w:sz="4" w:space="0" w:color="auto"/>
              <w:bottom w:val="single" w:sz="4" w:space="0" w:color="auto"/>
              <w:right w:val="single" w:sz="4" w:space="0" w:color="auto"/>
            </w:tcBorders>
          </w:tcPr>
          <w:p w14:paraId="0B83BA88" w14:textId="77777777" w:rsidR="005064AA" w:rsidRPr="00D84202" w:rsidRDefault="005064AA" w:rsidP="009C0AFE">
            <w:pPr>
              <w:pStyle w:val="ConsPlusCell"/>
              <w:jc w:val="center"/>
              <w:rPr>
                <w:sz w:val="28"/>
                <w:szCs w:val="28"/>
              </w:rPr>
            </w:pPr>
            <w:r w:rsidRPr="00D84202">
              <w:rPr>
                <w:sz w:val="28"/>
                <w:szCs w:val="28"/>
              </w:rPr>
              <w:t>1.</w:t>
            </w:r>
          </w:p>
        </w:tc>
        <w:tc>
          <w:tcPr>
            <w:tcW w:w="7317" w:type="dxa"/>
            <w:tcBorders>
              <w:left w:val="single" w:sz="4" w:space="0" w:color="auto"/>
              <w:bottom w:val="single" w:sz="4" w:space="0" w:color="auto"/>
              <w:right w:val="single" w:sz="4" w:space="0" w:color="auto"/>
            </w:tcBorders>
          </w:tcPr>
          <w:p w14:paraId="5797A622" w14:textId="77777777" w:rsidR="005064AA" w:rsidRPr="00D84202" w:rsidRDefault="005064AA" w:rsidP="009C0AFE">
            <w:pPr>
              <w:pStyle w:val="ConsPlusCell"/>
              <w:jc w:val="center"/>
              <w:rPr>
                <w:sz w:val="28"/>
                <w:szCs w:val="28"/>
              </w:rPr>
            </w:pPr>
            <w:r w:rsidRPr="00D84202">
              <w:rPr>
                <w:sz w:val="28"/>
                <w:szCs w:val="28"/>
              </w:rPr>
              <w:t>2.</w:t>
            </w:r>
          </w:p>
        </w:tc>
        <w:tc>
          <w:tcPr>
            <w:tcW w:w="1275" w:type="dxa"/>
            <w:tcBorders>
              <w:left w:val="single" w:sz="4" w:space="0" w:color="auto"/>
              <w:bottom w:val="single" w:sz="4" w:space="0" w:color="auto"/>
              <w:right w:val="single" w:sz="4" w:space="0" w:color="auto"/>
            </w:tcBorders>
          </w:tcPr>
          <w:p w14:paraId="6FCD3F10" w14:textId="77777777" w:rsidR="005064AA" w:rsidRPr="00D84202" w:rsidRDefault="005064AA" w:rsidP="009C0AFE">
            <w:pPr>
              <w:pStyle w:val="ConsPlusCell"/>
              <w:jc w:val="center"/>
              <w:rPr>
                <w:sz w:val="28"/>
                <w:szCs w:val="28"/>
              </w:rPr>
            </w:pPr>
            <w:r w:rsidRPr="00D84202">
              <w:rPr>
                <w:sz w:val="28"/>
                <w:szCs w:val="28"/>
              </w:rPr>
              <w:t>3.</w:t>
            </w:r>
          </w:p>
        </w:tc>
      </w:tr>
      <w:tr w:rsidR="00D84202" w:rsidRPr="00D84202" w14:paraId="7120C2F9" w14:textId="77777777" w:rsidTr="00954B8F">
        <w:trPr>
          <w:tblCellSpacing w:w="5" w:type="nil"/>
        </w:trPr>
        <w:tc>
          <w:tcPr>
            <w:tcW w:w="851" w:type="dxa"/>
            <w:tcBorders>
              <w:left w:val="single" w:sz="4" w:space="0" w:color="auto"/>
              <w:bottom w:val="single" w:sz="4" w:space="0" w:color="auto"/>
              <w:right w:val="single" w:sz="4" w:space="0" w:color="auto"/>
            </w:tcBorders>
          </w:tcPr>
          <w:p w14:paraId="09CEEC11" w14:textId="77777777" w:rsidR="005064AA" w:rsidRPr="00D84202" w:rsidRDefault="005064AA" w:rsidP="009C0AFE">
            <w:pPr>
              <w:pStyle w:val="ConsPlusCell"/>
              <w:rPr>
                <w:sz w:val="28"/>
                <w:szCs w:val="28"/>
              </w:rPr>
            </w:pPr>
            <w:r w:rsidRPr="00D84202">
              <w:rPr>
                <w:sz w:val="28"/>
                <w:szCs w:val="28"/>
              </w:rPr>
              <w:t>1.</w:t>
            </w:r>
          </w:p>
        </w:tc>
        <w:tc>
          <w:tcPr>
            <w:tcW w:w="7317" w:type="dxa"/>
            <w:tcBorders>
              <w:left w:val="single" w:sz="4" w:space="0" w:color="auto"/>
              <w:bottom w:val="single" w:sz="4" w:space="0" w:color="auto"/>
              <w:right w:val="single" w:sz="4" w:space="0" w:color="auto"/>
            </w:tcBorders>
          </w:tcPr>
          <w:p w14:paraId="6242F162" w14:textId="77777777" w:rsidR="005064AA" w:rsidRPr="00D84202" w:rsidRDefault="005064AA" w:rsidP="009C0AFE">
            <w:pPr>
              <w:pStyle w:val="ConsPlusCell"/>
              <w:jc w:val="both"/>
              <w:rPr>
                <w:sz w:val="28"/>
                <w:szCs w:val="28"/>
              </w:rPr>
            </w:pPr>
            <w:r w:rsidRPr="00D84202">
              <w:rPr>
                <w:sz w:val="28"/>
                <w:szCs w:val="28"/>
              </w:rPr>
              <w:t xml:space="preserve">ДОХОДЫ - всего:                                                </w:t>
            </w:r>
          </w:p>
        </w:tc>
        <w:tc>
          <w:tcPr>
            <w:tcW w:w="1275" w:type="dxa"/>
            <w:tcBorders>
              <w:left w:val="single" w:sz="4" w:space="0" w:color="auto"/>
              <w:bottom w:val="single" w:sz="4" w:space="0" w:color="auto"/>
              <w:right w:val="single" w:sz="4" w:space="0" w:color="auto"/>
            </w:tcBorders>
          </w:tcPr>
          <w:p w14:paraId="3D33390F" w14:textId="77777777" w:rsidR="005064AA" w:rsidRPr="00D84202" w:rsidRDefault="005064AA" w:rsidP="009C0AFE">
            <w:pPr>
              <w:pStyle w:val="ConsPlusCell"/>
              <w:rPr>
                <w:sz w:val="28"/>
                <w:szCs w:val="28"/>
              </w:rPr>
            </w:pPr>
          </w:p>
        </w:tc>
      </w:tr>
      <w:tr w:rsidR="00D84202" w:rsidRPr="00D84202" w14:paraId="12C3E04A" w14:textId="77777777" w:rsidTr="00954B8F">
        <w:trPr>
          <w:tblCellSpacing w:w="5" w:type="nil"/>
        </w:trPr>
        <w:tc>
          <w:tcPr>
            <w:tcW w:w="851" w:type="dxa"/>
            <w:tcBorders>
              <w:left w:val="single" w:sz="4" w:space="0" w:color="auto"/>
              <w:bottom w:val="single" w:sz="4" w:space="0" w:color="auto"/>
              <w:right w:val="single" w:sz="4" w:space="0" w:color="auto"/>
            </w:tcBorders>
          </w:tcPr>
          <w:p w14:paraId="10E4B216" w14:textId="77777777" w:rsidR="005064AA" w:rsidRPr="00D84202" w:rsidRDefault="005064AA" w:rsidP="009C0AFE">
            <w:pPr>
              <w:pStyle w:val="ConsPlusCell"/>
              <w:rPr>
                <w:sz w:val="28"/>
                <w:szCs w:val="28"/>
              </w:rPr>
            </w:pPr>
          </w:p>
        </w:tc>
        <w:tc>
          <w:tcPr>
            <w:tcW w:w="7317" w:type="dxa"/>
            <w:tcBorders>
              <w:left w:val="single" w:sz="4" w:space="0" w:color="auto"/>
              <w:bottom w:val="single" w:sz="4" w:space="0" w:color="auto"/>
              <w:right w:val="single" w:sz="4" w:space="0" w:color="auto"/>
            </w:tcBorders>
          </w:tcPr>
          <w:p w14:paraId="3090B190" w14:textId="77777777" w:rsidR="005064AA" w:rsidRPr="00D84202" w:rsidRDefault="005064AA" w:rsidP="009C0AFE">
            <w:pPr>
              <w:pStyle w:val="ConsPlusCell"/>
              <w:jc w:val="both"/>
              <w:rPr>
                <w:sz w:val="28"/>
                <w:szCs w:val="28"/>
              </w:rPr>
            </w:pPr>
            <w:r w:rsidRPr="00D84202">
              <w:rPr>
                <w:sz w:val="28"/>
                <w:szCs w:val="28"/>
              </w:rPr>
              <w:t xml:space="preserve">в том числе:                                                   </w:t>
            </w:r>
          </w:p>
        </w:tc>
        <w:tc>
          <w:tcPr>
            <w:tcW w:w="1275" w:type="dxa"/>
            <w:tcBorders>
              <w:left w:val="single" w:sz="4" w:space="0" w:color="auto"/>
              <w:bottom w:val="single" w:sz="4" w:space="0" w:color="auto"/>
              <w:right w:val="single" w:sz="4" w:space="0" w:color="auto"/>
            </w:tcBorders>
          </w:tcPr>
          <w:p w14:paraId="39F8A44D" w14:textId="77777777" w:rsidR="005064AA" w:rsidRPr="00D84202" w:rsidRDefault="005064AA" w:rsidP="009C0AFE">
            <w:pPr>
              <w:pStyle w:val="ConsPlusCell"/>
              <w:rPr>
                <w:sz w:val="28"/>
                <w:szCs w:val="28"/>
              </w:rPr>
            </w:pPr>
          </w:p>
        </w:tc>
      </w:tr>
      <w:tr w:rsidR="00D84202" w:rsidRPr="00D84202" w14:paraId="0BC10598"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7F8020D7" w14:textId="77777777" w:rsidR="005064AA" w:rsidRPr="00D84202" w:rsidRDefault="005064AA" w:rsidP="009C0AFE">
            <w:pPr>
              <w:pStyle w:val="ConsPlusCell"/>
              <w:rPr>
                <w:sz w:val="28"/>
                <w:szCs w:val="28"/>
              </w:rPr>
            </w:pPr>
            <w:r w:rsidRPr="00D84202">
              <w:rPr>
                <w:sz w:val="28"/>
                <w:szCs w:val="28"/>
              </w:rPr>
              <w:t>1.1.</w:t>
            </w:r>
          </w:p>
        </w:tc>
        <w:tc>
          <w:tcPr>
            <w:tcW w:w="7317" w:type="dxa"/>
            <w:tcBorders>
              <w:left w:val="single" w:sz="4" w:space="0" w:color="auto"/>
              <w:bottom w:val="single" w:sz="4" w:space="0" w:color="auto"/>
              <w:right w:val="single" w:sz="4" w:space="0" w:color="auto"/>
            </w:tcBorders>
          </w:tcPr>
          <w:p w14:paraId="7178CD84" w14:textId="77777777" w:rsidR="005064AA" w:rsidRPr="00D84202" w:rsidRDefault="005064AA" w:rsidP="009C0AFE">
            <w:pPr>
              <w:pStyle w:val="ConsPlusCell"/>
              <w:jc w:val="both"/>
              <w:rPr>
                <w:sz w:val="28"/>
                <w:szCs w:val="28"/>
              </w:rPr>
            </w:pPr>
            <w:r w:rsidRPr="00D84202">
              <w:rPr>
                <w:sz w:val="28"/>
                <w:szCs w:val="28"/>
              </w:rPr>
              <w:t xml:space="preserve">Остаток бюджетных ассигнований муниципального дорожного фонда на 1 января года очередного финансового  года                                                           </w:t>
            </w:r>
          </w:p>
        </w:tc>
        <w:tc>
          <w:tcPr>
            <w:tcW w:w="1275" w:type="dxa"/>
            <w:tcBorders>
              <w:left w:val="single" w:sz="4" w:space="0" w:color="auto"/>
              <w:bottom w:val="single" w:sz="4" w:space="0" w:color="auto"/>
              <w:right w:val="single" w:sz="4" w:space="0" w:color="auto"/>
            </w:tcBorders>
          </w:tcPr>
          <w:p w14:paraId="42713312" w14:textId="77777777" w:rsidR="005064AA" w:rsidRPr="00D84202" w:rsidRDefault="005064AA" w:rsidP="009C0AFE">
            <w:pPr>
              <w:pStyle w:val="ConsPlusCell"/>
              <w:rPr>
                <w:sz w:val="28"/>
                <w:szCs w:val="28"/>
              </w:rPr>
            </w:pPr>
          </w:p>
        </w:tc>
      </w:tr>
      <w:tr w:rsidR="00D84202" w:rsidRPr="00D84202" w14:paraId="58C65BFE"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070059B6" w14:textId="77777777" w:rsidR="005064AA" w:rsidRPr="00D84202" w:rsidRDefault="005064AA" w:rsidP="009C0AFE">
            <w:pPr>
              <w:pStyle w:val="ConsPlusCell"/>
              <w:rPr>
                <w:sz w:val="28"/>
                <w:szCs w:val="28"/>
              </w:rPr>
            </w:pPr>
            <w:r w:rsidRPr="00D84202">
              <w:rPr>
                <w:sz w:val="28"/>
                <w:szCs w:val="28"/>
              </w:rPr>
              <w:t>1.2.</w:t>
            </w:r>
          </w:p>
        </w:tc>
        <w:tc>
          <w:tcPr>
            <w:tcW w:w="7317" w:type="dxa"/>
            <w:tcBorders>
              <w:left w:val="single" w:sz="4" w:space="0" w:color="auto"/>
              <w:bottom w:val="single" w:sz="4" w:space="0" w:color="auto"/>
              <w:right w:val="single" w:sz="4" w:space="0" w:color="auto"/>
            </w:tcBorders>
          </w:tcPr>
          <w:p w14:paraId="337E4527" w14:textId="2C656679" w:rsidR="005064AA" w:rsidRPr="00D84202" w:rsidRDefault="005064AA" w:rsidP="009C0AFE">
            <w:pPr>
              <w:pStyle w:val="ConsPlusCell"/>
              <w:jc w:val="both"/>
              <w:rPr>
                <w:sz w:val="28"/>
                <w:szCs w:val="28"/>
              </w:rPr>
            </w:pPr>
            <w:r w:rsidRPr="00D84202">
              <w:rPr>
                <w:sz w:val="28"/>
                <w:szCs w:val="28"/>
              </w:rPr>
              <w:t>Бюджетные ассигнования бюджета</w:t>
            </w:r>
            <w:r w:rsidR="00A14874" w:rsidRPr="00D84202">
              <w:rPr>
                <w:sz w:val="28"/>
                <w:szCs w:val="28"/>
              </w:rPr>
              <w:t xml:space="preserve"> округа</w:t>
            </w:r>
            <w:r w:rsidRPr="00D84202">
              <w:rPr>
                <w:sz w:val="28"/>
                <w:szCs w:val="28"/>
              </w:rPr>
              <w:t xml:space="preserve"> в размере прогнозируемых поступлений от:                                                            </w:t>
            </w:r>
          </w:p>
        </w:tc>
        <w:tc>
          <w:tcPr>
            <w:tcW w:w="1275" w:type="dxa"/>
            <w:tcBorders>
              <w:left w:val="single" w:sz="4" w:space="0" w:color="auto"/>
              <w:bottom w:val="single" w:sz="4" w:space="0" w:color="auto"/>
              <w:right w:val="single" w:sz="4" w:space="0" w:color="auto"/>
            </w:tcBorders>
          </w:tcPr>
          <w:p w14:paraId="0E2FBF30" w14:textId="77777777" w:rsidR="005064AA" w:rsidRPr="00D84202" w:rsidRDefault="005064AA" w:rsidP="009C0AFE">
            <w:pPr>
              <w:pStyle w:val="ConsPlusCell"/>
              <w:rPr>
                <w:sz w:val="28"/>
                <w:szCs w:val="28"/>
              </w:rPr>
            </w:pPr>
          </w:p>
        </w:tc>
      </w:tr>
      <w:tr w:rsidR="00D84202" w:rsidRPr="00D84202" w14:paraId="33C5A1A1"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4CC40B05" w14:textId="77777777" w:rsidR="005064AA" w:rsidRPr="00D84202" w:rsidRDefault="005064AA" w:rsidP="009C0AFE">
            <w:pPr>
              <w:pStyle w:val="ConsPlusCell"/>
              <w:rPr>
                <w:sz w:val="28"/>
                <w:szCs w:val="28"/>
              </w:rPr>
            </w:pPr>
            <w:r w:rsidRPr="00D84202">
              <w:rPr>
                <w:sz w:val="28"/>
                <w:szCs w:val="28"/>
              </w:rPr>
              <w:t>1.2.1.</w:t>
            </w:r>
          </w:p>
        </w:tc>
        <w:tc>
          <w:tcPr>
            <w:tcW w:w="7317" w:type="dxa"/>
            <w:tcBorders>
              <w:left w:val="single" w:sz="4" w:space="0" w:color="auto"/>
              <w:bottom w:val="single" w:sz="4" w:space="0" w:color="auto"/>
              <w:right w:val="single" w:sz="4" w:space="0" w:color="auto"/>
            </w:tcBorders>
          </w:tcPr>
          <w:p w14:paraId="17E7A04D" w14:textId="7CD6111C" w:rsidR="005064AA" w:rsidRPr="00D84202" w:rsidRDefault="005064AA" w:rsidP="009C0AFE">
            <w:pPr>
              <w:pStyle w:val="ConsPlusCell"/>
              <w:jc w:val="both"/>
              <w:rPr>
                <w:sz w:val="28"/>
                <w:szCs w:val="28"/>
              </w:rPr>
            </w:pPr>
            <w:r w:rsidRPr="00D84202">
              <w:rPr>
                <w:sz w:val="28"/>
                <w:szCs w:val="28"/>
              </w:rPr>
              <w:t>-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w:t>
            </w:r>
            <w:r w:rsidR="00A14874" w:rsidRPr="00D84202">
              <w:rPr>
                <w:sz w:val="28"/>
                <w:szCs w:val="28"/>
              </w:rPr>
              <w:t xml:space="preserve"> округа</w:t>
            </w:r>
          </w:p>
        </w:tc>
        <w:tc>
          <w:tcPr>
            <w:tcW w:w="1275" w:type="dxa"/>
            <w:tcBorders>
              <w:left w:val="single" w:sz="4" w:space="0" w:color="auto"/>
              <w:bottom w:val="single" w:sz="4" w:space="0" w:color="auto"/>
              <w:right w:val="single" w:sz="4" w:space="0" w:color="auto"/>
            </w:tcBorders>
          </w:tcPr>
          <w:p w14:paraId="2BFD6983" w14:textId="77777777" w:rsidR="005064AA" w:rsidRPr="00D84202" w:rsidRDefault="005064AA" w:rsidP="009C0AFE">
            <w:pPr>
              <w:pStyle w:val="ConsPlusCell"/>
              <w:rPr>
                <w:sz w:val="28"/>
                <w:szCs w:val="28"/>
              </w:rPr>
            </w:pPr>
          </w:p>
        </w:tc>
      </w:tr>
      <w:tr w:rsidR="00D84202" w:rsidRPr="00D84202" w14:paraId="67060068" w14:textId="77777777" w:rsidTr="00954B8F">
        <w:trPr>
          <w:tblCellSpacing w:w="5" w:type="nil"/>
        </w:trPr>
        <w:tc>
          <w:tcPr>
            <w:tcW w:w="851" w:type="dxa"/>
            <w:tcBorders>
              <w:left w:val="single" w:sz="4" w:space="0" w:color="auto"/>
              <w:bottom w:val="single" w:sz="4" w:space="0" w:color="auto"/>
              <w:right w:val="single" w:sz="4" w:space="0" w:color="auto"/>
            </w:tcBorders>
          </w:tcPr>
          <w:p w14:paraId="3FD66B90" w14:textId="77777777" w:rsidR="005064AA" w:rsidRPr="00D84202" w:rsidRDefault="005064AA" w:rsidP="009C0AFE">
            <w:pPr>
              <w:pStyle w:val="ConsPlusCell"/>
              <w:rPr>
                <w:sz w:val="28"/>
                <w:szCs w:val="28"/>
              </w:rPr>
            </w:pPr>
            <w:r w:rsidRPr="00D84202">
              <w:rPr>
                <w:sz w:val="28"/>
                <w:szCs w:val="28"/>
              </w:rPr>
              <w:t>1.2.2.</w:t>
            </w:r>
          </w:p>
        </w:tc>
        <w:tc>
          <w:tcPr>
            <w:tcW w:w="7317" w:type="dxa"/>
            <w:tcBorders>
              <w:left w:val="single" w:sz="4" w:space="0" w:color="auto"/>
              <w:bottom w:val="single" w:sz="4" w:space="0" w:color="auto"/>
              <w:right w:val="single" w:sz="4" w:space="0" w:color="auto"/>
            </w:tcBorders>
          </w:tcPr>
          <w:p w14:paraId="1FE9577E" w14:textId="77777777" w:rsidR="005064AA" w:rsidRPr="00D84202" w:rsidRDefault="005064AA" w:rsidP="009C0AFE">
            <w:pPr>
              <w:pStyle w:val="ConsPlusCell"/>
              <w:jc w:val="both"/>
              <w:rPr>
                <w:sz w:val="28"/>
                <w:szCs w:val="28"/>
              </w:rPr>
            </w:pPr>
            <w:r w:rsidRPr="00D84202">
              <w:rPr>
                <w:sz w:val="28"/>
                <w:szCs w:val="28"/>
              </w:rPr>
              <w:t xml:space="preserve">- транспортного налога;                                          </w:t>
            </w:r>
          </w:p>
        </w:tc>
        <w:tc>
          <w:tcPr>
            <w:tcW w:w="1275" w:type="dxa"/>
            <w:tcBorders>
              <w:left w:val="single" w:sz="4" w:space="0" w:color="auto"/>
              <w:bottom w:val="single" w:sz="4" w:space="0" w:color="auto"/>
              <w:right w:val="single" w:sz="4" w:space="0" w:color="auto"/>
            </w:tcBorders>
          </w:tcPr>
          <w:p w14:paraId="55CE50FE" w14:textId="77777777" w:rsidR="005064AA" w:rsidRPr="00D84202" w:rsidRDefault="005064AA" w:rsidP="009C0AFE">
            <w:pPr>
              <w:pStyle w:val="ConsPlusCell"/>
              <w:rPr>
                <w:sz w:val="28"/>
                <w:szCs w:val="28"/>
              </w:rPr>
            </w:pPr>
          </w:p>
        </w:tc>
      </w:tr>
      <w:tr w:rsidR="00D84202" w:rsidRPr="00D84202" w14:paraId="5AC0B650"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6C4A7157" w14:textId="77777777" w:rsidR="005064AA" w:rsidRPr="00D84202" w:rsidRDefault="005064AA" w:rsidP="009C0AFE">
            <w:pPr>
              <w:pStyle w:val="ConsPlusCell"/>
              <w:rPr>
                <w:sz w:val="28"/>
                <w:szCs w:val="28"/>
              </w:rPr>
            </w:pPr>
          </w:p>
        </w:tc>
        <w:tc>
          <w:tcPr>
            <w:tcW w:w="7317" w:type="dxa"/>
            <w:tcBorders>
              <w:left w:val="single" w:sz="4" w:space="0" w:color="auto"/>
              <w:bottom w:val="single" w:sz="4" w:space="0" w:color="auto"/>
              <w:right w:val="single" w:sz="4" w:space="0" w:color="auto"/>
            </w:tcBorders>
          </w:tcPr>
          <w:p w14:paraId="7EEB1575" w14:textId="77777777" w:rsidR="005064AA" w:rsidRPr="00D84202" w:rsidRDefault="005064AA" w:rsidP="009C0AFE">
            <w:pPr>
              <w:pStyle w:val="ConsPlusCell"/>
              <w:jc w:val="both"/>
              <w:rPr>
                <w:sz w:val="28"/>
                <w:szCs w:val="28"/>
              </w:rPr>
            </w:pPr>
            <w:r w:rsidRPr="00D84202">
              <w:rPr>
                <w:sz w:val="28"/>
                <w:szCs w:val="28"/>
              </w:rPr>
              <w:t xml:space="preserve">-безвозмездных поступлений от физических и юридических лиц, в том числе добровольных пожертвований, на финансовое обеспечение дорожной деятельности в отношении автомобильных дорог общего пользования местного значения;                 </w:t>
            </w:r>
          </w:p>
        </w:tc>
        <w:tc>
          <w:tcPr>
            <w:tcW w:w="1275" w:type="dxa"/>
            <w:tcBorders>
              <w:left w:val="single" w:sz="4" w:space="0" w:color="auto"/>
              <w:bottom w:val="single" w:sz="4" w:space="0" w:color="auto"/>
              <w:right w:val="single" w:sz="4" w:space="0" w:color="auto"/>
            </w:tcBorders>
          </w:tcPr>
          <w:p w14:paraId="1BA31747" w14:textId="77777777" w:rsidR="005064AA" w:rsidRPr="00D84202" w:rsidRDefault="005064AA" w:rsidP="009C0AFE">
            <w:pPr>
              <w:pStyle w:val="ConsPlusCell"/>
              <w:rPr>
                <w:sz w:val="28"/>
                <w:szCs w:val="28"/>
              </w:rPr>
            </w:pPr>
          </w:p>
        </w:tc>
      </w:tr>
      <w:tr w:rsidR="00D84202" w:rsidRPr="00D84202" w14:paraId="086D0A1C" w14:textId="77777777" w:rsidTr="00954B8F">
        <w:trPr>
          <w:trHeight w:val="800"/>
          <w:tblCellSpacing w:w="5" w:type="nil"/>
        </w:trPr>
        <w:tc>
          <w:tcPr>
            <w:tcW w:w="851" w:type="dxa"/>
            <w:tcBorders>
              <w:left w:val="single" w:sz="4" w:space="0" w:color="auto"/>
              <w:bottom w:val="single" w:sz="4" w:space="0" w:color="auto"/>
              <w:right w:val="single" w:sz="4" w:space="0" w:color="auto"/>
            </w:tcBorders>
          </w:tcPr>
          <w:p w14:paraId="2E1F0BC2" w14:textId="77777777" w:rsidR="005064AA" w:rsidRPr="00D84202" w:rsidRDefault="005064AA" w:rsidP="009C0AFE">
            <w:pPr>
              <w:pStyle w:val="ConsPlusCell"/>
              <w:rPr>
                <w:sz w:val="28"/>
                <w:szCs w:val="28"/>
              </w:rPr>
            </w:pPr>
            <w:r w:rsidRPr="00D84202">
              <w:rPr>
                <w:sz w:val="28"/>
                <w:szCs w:val="28"/>
              </w:rPr>
              <w:t>1.2.3.</w:t>
            </w:r>
          </w:p>
        </w:tc>
        <w:tc>
          <w:tcPr>
            <w:tcW w:w="7317" w:type="dxa"/>
            <w:tcBorders>
              <w:left w:val="single" w:sz="4" w:space="0" w:color="auto"/>
              <w:bottom w:val="single" w:sz="4" w:space="0" w:color="auto"/>
              <w:right w:val="single" w:sz="4" w:space="0" w:color="auto"/>
            </w:tcBorders>
          </w:tcPr>
          <w:p w14:paraId="7812CC24" w14:textId="6B5CFA1C" w:rsidR="005064AA" w:rsidRPr="00D84202" w:rsidRDefault="00343369" w:rsidP="00343369">
            <w:pPr>
              <w:widowControl w:val="0"/>
              <w:autoSpaceDE w:val="0"/>
              <w:autoSpaceDN w:val="0"/>
              <w:adjustRightInd w:val="0"/>
              <w:spacing w:after="0" w:line="240" w:lineRule="auto"/>
              <w:jc w:val="both"/>
              <w:rPr>
                <w:rFonts w:ascii="Times New Roman" w:hAnsi="Times New Roman" w:cs="Times New Roman"/>
                <w:sz w:val="28"/>
                <w:szCs w:val="28"/>
              </w:rPr>
            </w:pPr>
            <w:r w:rsidRPr="00D84202">
              <w:rPr>
                <w:rFonts w:ascii="Times New Roman" w:hAnsi="Times New Roman" w:cs="Times New Roman"/>
                <w:sz w:val="28"/>
                <w:szCs w:val="28"/>
              </w:rPr>
              <w:t>- поступления иных налоговых и неналоговых доходов бюджета  округа, утвержденных решением Собрания депутатов округа о бюджете округа, в размере, необходимом для обеспечения софинансирования субсидий из бюджета Хабаровского края на обеспечение дорожной деятельности в отношении автомобильных дорог, а также капитального ремонта и ремонта дворовых территорий многоквартирных домов, проездов к дворовым территориям многоквартирных домов в границах  округа, в случае недостаточности доходов;</w:t>
            </w:r>
          </w:p>
        </w:tc>
        <w:tc>
          <w:tcPr>
            <w:tcW w:w="1275" w:type="dxa"/>
            <w:tcBorders>
              <w:left w:val="single" w:sz="4" w:space="0" w:color="auto"/>
              <w:bottom w:val="single" w:sz="4" w:space="0" w:color="auto"/>
              <w:right w:val="single" w:sz="4" w:space="0" w:color="auto"/>
            </w:tcBorders>
          </w:tcPr>
          <w:p w14:paraId="042E89E7" w14:textId="77777777" w:rsidR="005064AA" w:rsidRPr="00D84202" w:rsidRDefault="005064AA" w:rsidP="009C0AFE">
            <w:pPr>
              <w:pStyle w:val="ConsPlusCell"/>
              <w:rPr>
                <w:sz w:val="28"/>
                <w:szCs w:val="28"/>
              </w:rPr>
            </w:pPr>
          </w:p>
        </w:tc>
      </w:tr>
      <w:tr w:rsidR="00D84202" w:rsidRPr="00D84202" w14:paraId="1D7C41A4"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5A298792" w14:textId="77777777" w:rsidR="005064AA" w:rsidRPr="00D84202" w:rsidRDefault="005064AA" w:rsidP="009C0AFE">
            <w:pPr>
              <w:pStyle w:val="ConsPlusCell"/>
              <w:rPr>
                <w:sz w:val="28"/>
                <w:szCs w:val="28"/>
              </w:rPr>
            </w:pPr>
            <w:r w:rsidRPr="00D84202">
              <w:rPr>
                <w:sz w:val="28"/>
                <w:szCs w:val="28"/>
              </w:rPr>
              <w:t>1.2.4.</w:t>
            </w:r>
          </w:p>
        </w:tc>
        <w:tc>
          <w:tcPr>
            <w:tcW w:w="7317" w:type="dxa"/>
            <w:tcBorders>
              <w:left w:val="single" w:sz="4" w:space="0" w:color="auto"/>
              <w:bottom w:val="single" w:sz="4" w:space="0" w:color="auto"/>
              <w:right w:val="single" w:sz="4" w:space="0" w:color="auto"/>
            </w:tcBorders>
          </w:tcPr>
          <w:p w14:paraId="0642DD1C" w14:textId="079260CB" w:rsidR="005064AA" w:rsidRPr="00D84202" w:rsidRDefault="005064AA" w:rsidP="009C0AFE">
            <w:pPr>
              <w:pStyle w:val="ConsPlusCell"/>
              <w:jc w:val="both"/>
              <w:rPr>
                <w:sz w:val="28"/>
                <w:szCs w:val="28"/>
              </w:rPr>
            </w:pPr>
            <w:r w:rsidRPr="00D84202">
              <w:rPr>
                <w:sz w:val="28"/>
                <w:szCs w:val="28"/>
              </w:rPr>
              <w:t xml:space="preserve">- субсидии из федерального бюджета и </w:t>
            </w:r>
            <w:r w:rsidR="00A14874" w:rsidRPr="00D84202">
              <w:rPr>
                <w:sz w:val="28"/>
                <w:szCs w:val="28"/>
              </w:rPr>
              <w:t xml:space="preserve">краевого </w:t>
            </w:r>
            <w:r w:rsidRPr="00D84202">
              <w:rPr>
                <w:sz w:val="28"/>
                <w:szCs w:val="28"/>
              </w:rPr>
              <w:t xml:space="preserve">бюджета Хабаровского края на финансирование дорожной </w:t>
            </w:r>
            <w:r w:rsidRPr="00D84202">
              <w:rPr>
                <w:sz w:val="28"/>
                <w:szCs w:val="28"/>
              </w:rPr>
              <w:lastRenderedPageBreak/>
              <w:t xml:space="preserve">деятельности;                          </w:t>
            </w:r>
          </w:p>
        </w:tc>
        <w:tc>
          <w:tcPr>
            <w:tcW w:w="1275" w:type="dxa"/>
            <w:tcBorders>
              <w:left w:val="single" w:sz="4" w:space="0" w:color="auto"/>
              <w:bottom w:val="single" w:sz="4" w:space="0" w:color="auto"/>
              <w:right w:val="single" w:sz="4" w:space="0" w:color="auto"/>
            </w:tcBorders>
          </w:tcPr>
          <w:p w14:paraId="4E293252" w14:textId="77777777" w:rsidR="005064AA" w:rsidRPr="00D84202" w:rsidRDefault="005064AA" w:rsidP="009C0AFE">
            <w:pPr>
              <w:pStyle w:val="ConsPlusCell"/>
              <w:rPr>
                <w:sz w:val="28"/>
                <w:szCs w:val="28"/>
              </w:rPr>
            </w:pPr>
          </w:p>
        </w:tc>
      </w:tr>
      <w:tr w:rsidR="00D84202" w:rsidRPr="00D84202" w14:paraId="2E24DB1A"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42EEFFDA" w14:textId="77777777" w:rsidR="005064AA" w:rsidRPr="00D84202" w:rsidRDefault="005064AA" w:rsidP="009C0AFE">
            <w:pPr>
              <w:pStyle w:val="ConsPlusCell"/>
              <w:rPr>
                <w:sz w:val="28"/>
                <w:szCs w:val="28"/>
              </w:rPr>
            </w:pPr>
            <w:r w:rsidRPr="00D84202">
              <w:rPr>
                <w:sz w:val="28"/>
                <w:szCs w:val="28"/>
              </w:rPr>
              <w:t xml:space="preserve">1.2.5. </w:t>
            </w:r>
          </w:p>
        </w:tc>
        <w:tc>
          <w:tcPr>
            <w:tcW w:w="7317" w:type="dxa"/>
            <w:tcBorders>
              <w:left w:val="single" w:sz="4" w:space="0" w:color="auto"/>
              <w:bottom w:val="single" w:sz="4" w:space="0" w:color="auto"/>
              <w:right w:val="single" w:sz="4" w:space="0" w:color="auto"/>
            </w:tcBorders>
          </w:tcPr>
          <w:p w14:paraId="65DA2EC7" w14:textId="0DCBCD77" w:rsidR="005064AA" w:rsidRPr="00D84202" w:rsidRDefault="005064AA" w:rsidP="009C0AFE">
            <w:pPr>
              <w:pStyle w:val="ConsPlusCell"/>
              <w:jc w:val="both"/>
              <w:rPr>
                <w:sz w:val="28"/>
                <w:szCs w:val="28"/>
              </w:rPr>
            </w:pPr>
            <w:r w:rsidRPr="00D84202">
              <w:rPr>
                <w:sz w:val="28"/>
                <w:szCs w:val="28"/>
              </w:rPr>
              <w:t>- доходов  бюджета</w:t>
            </w:r>
            <w:r w:rsidR="00A14874" w:rsidRPr="00D84202">
              <w:rPr>
                <w:sz w:val="28"/>
                <w:szCs w:val="28"/>
              </w:rPr>
              <w:t xml:space="preserve"> округа </w:t>
            </w:r>
            <w:r w:rsidRPr="00D84202">
              <w:rPr>
                <w:sz w:val="28"/>
                <w:szCs w:val="28"/>
              </w:rPr>
              <w:t xml:space="preserve"> от платы в счет возмещения вреда, причиняемого автомобильным дорогам районного значения тяжеловесными транспортными средствами;</w:t>
            </w:r>
          </w:p>
        </w:tc>
        <w:tc>
          <w:tcPr>
            <w:tcW w:w="1275" w:type="dxa"/>
            <w:tcBorders>
              <w:left w:val="single" w:sz="4" w:space="0" w:color="auto"/>
              <w:bottom w:val="single" w:sz="4" w:space="0" w:color="auto"/>
              <w:right w:val="single" w:sz="4" w:space="0" w:color="auto"/>
            </w:tcBorders>
          </w:tcPr>
          <w:p w14:paraId="7E41674C" w14:textId="77777777" w:rsidR="005064AA" w:rsidRPr="00D84202" w:rsidRDefault="005064AA" w:rsidP="009C0AFE">
            <w:pPr>
              <w:pStyle w:val="ConsPlusCell"/>
              <w:rPr>
                <w:sz w:val="28"/>
                <w:szCs w:val="28"/>
              </w:rPr>
            </w:pPr>
          </w:p>
        </w:tc>
      </w:tr>
      <w:tr w:rsidR="00D84202" w:rsidRPr="00D84202" w14:paraId="1FED1F3B"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56F63E19" w14:textId="77777777" w:rsidR="005064AA" w:rsidRPr="00D84202" w:rsidRDefault="005064AA" w:rsidP="009C0AFE">
            <w:pPr>
              <w:pStyle w:val="ConsPlusCell"/>
              <w:rPr>
                <w:sz w:val="28"/>
                <w:szCs w:val="28"/>
              </w:rPr>
            </w:pPr>
            <w:r w:rsidRPr="00D84202">
              <w:rPr>
                <w:sz w:val="28"/>
                <w:szCs w:val="28"/>
              </w:rPr>
              <w:t xml:space="preserve">1.2.6. </w:t>
            </w:r>
          </w:p>
        </w:tc>
        <w:tc>
          <w:tcPr>
            <w:tcW w:w="7317" w:type="dxa"/>
            <w:tcBorders>
              <w:left w:val="single" w:sz="4" w:space="0" w:color="auto"/>
              <w:bottom w:val="single" w:sz="4" w:space="0" w:color="auto"/>
              <w:right w:val="single" w:sz="4" w:space="0" w:color="auto"/>
            </w:tcBorders>
          </w:tcPr>
          <w:p w14:paraId="3FB93420" w14:textId="014A8CDF" w:rsidR="005064AA" w:rsidRPr="00D84202" w:rsidRDefault="005064AA" w:rsidP="009C0AFE">
            <w:pPr>
              <w:autoSpaceDE w:val="0"/>
              <w:autoSpaceDN w:val="0"/>
              <w:adjustRightInd w:val="0"/>
              <w:spacing w:after="0" w:line="240" w:lineRule="auto"/>
              <w:jc w:val="both"/>
              <w:rPr>
                <w:rFonts w:ascii="Times New Roman" w:hAnsi="Times New Roman" w:cs="Times New Roman"/>
                <w:sz w:val="28"/>
                <w:szCs w:val="28"/>
              </w:rPr>
            </w:pPr>
            <w:r w:rsidRPr="00D84202">
              <w:rPr>
                <w:sz w:val="28"/>
                <w:szCs w:val="28"/>
              </w:rPr>
              <w:t>- д</w:t>
            </w:r>
            <w:r w:rsidRPr="00D84202">
              <w:rPr>
                <w:rFonts w:ascii="Times New Roman" w:hAnsi="Times New Roman" w:cs="Times New Roman"/>
                <w:sz w:val="28"/>
                <w:szCs w:val="28"/>
              </w:rPr>
              <w:t>оходов   бюджета</w:t>
            </w:r>
            <w:r w:rsidR="00A14874" w:rsidRPr="00D84202">
              <w:rPr>
                <w:rFonts w:ascii="Times New Roman" w:hAnsi="Times New Roman" w:cs="Times New Roman"/>
                <w:sz w:val="28"/>
                <w:szCs w:val="28"/>
              </w:rPr>
              <w:t xml:space="preserve"> округа</w:t>
            </w:r>
            <w:r w:rsidRPr="00D84202">
              <w:rPr>
                <w:rFonts w:ascii="Times New Roman" w:hAnsi="Times New Roman" w:cs="Times New Roman"/>
                <w:sz w:val="28"/>
                <w:szCs w:val="28"/>
              </w:rPr>
              <w:t xml:space="preserve"> от штрафов за нарушение правил движения тяжеловесного и (или) крупногаб</w:t>
            </w:r>
            <w:r w:rsidR="00A14874" w:rsidRPr="00D84202">
              <w:rPr>
                <w:rFonts w:ascii="Times New Roman" w:hAnsi="Times New Roman" w:cs="Times New Roman"/>
                <w:sz w:val="28"/>
                <w:szCs w:val="28"/>
              </w:rPr>
              <w:t>аритного транспортного средства.</w:t>
            </w:r>
          </w:p>
        </w:tc>
        <w:tc>
          <w:tcPr>
            <w:tcW w:w="1275" w:type="dxa"/>
            <w:tcBorders>
              <w:left w:val="single" w:sz="4" w:space="0" w:color="auto"/>
              <w:bottom w:val="single" w:sz="4" w:space="0" w:color="auto"/>
              <w:right w:val="single" w:sz="4" w:space="0" w:color="auto"/>
            </w:tcBorders>
          </w:tcPr>
          <w:p w14:paraId="3F1190CF" w14:textId="77777777" w:rsidR="005064AA" w:rsidRPr="00D84202" w:rsidRDefault="005064AA" w:rsidP="009C0AFE">
            <w:pPr>
              <w:pStyle w:val="ConsPlusCell"/>
              <w:rPr>
                <w:sz w:val="28"/>
                <w:szCs w:val="28"/>
              </w:rPr>
            </w:pPr>
          </w:p>
        </w:tc>
      </w:tr>
      <w:tr w:rsidR="00D84202" w:rsidRPr="00D84202" w14:paraId="0C17AC36" w14:textId="77777777" w:rsidTr="00954B8F">
        <w:trPr>
          <w:tblCellSpacing w:w="5" w:type="nil"/>
        </w:trPr>
        <w:tc>
          <w:tcPr>
            <w:tcW w:w="851" w:type="dxa"/>
            <w:tcBorders>
              <w:left w:val="single" w:sz="4" w:space="0" w:color="auto"/>
              <w:bottom w:val="single" w:sz="4" w:space="0" w:color="auto"/>
              <w:right w:val="single" w:sz="4" w:space="0" w:color="auto"/>
            </w:tcBorders>
          </w:tcPr>
          <w:p w14:paraId="70FEB400" w14:textId="77777777" w:rsidR="005064AA" w:rsidRPr="00D84202" w:rsidRDefault="005064AA" w:rsidP="009C0AFE">
            <w:pPr>
              <w:pStyle w:val="ConsPlusCell"/>
              <w:rPr>
                <w:sz w:val="28"/>
                <w:szCs w:val="28"/>
              </w:rPr>
            </w:pPr>
            <w:r w:rsidRPr="00D84202">
              <w:rPr>
                <w:sz w:val="28"/>
                <w:szCs w:val="28"/>
              </w:rPr>
              <w:t>2.</w:t>
            </w:r>
          </w:p>
        </w:tc>
        <w:tc>
          <w:tcPr>
            <w:tcW w:w="7317" w:type="dxa"/>
            <w:tcBorders>
              <w:left w:val="single" w:sz="4" w:space="0" w:color="auto"/>
              <w:bottom w:val="single" w:sz="4" w:space="0" w:color="auto"/>
              <w:right w:val="single" w:sz="4" w:space="0" w:color="auto"/>
            </w:tcBorders>
          </w:tcPr>
          <w:p w14:paraId="764C5FB4" w14:textId="77777777" w:rsidR="005064AA" w:rsidRPr="00D84202" w:rsidRDefault="005064AA" w:rsidP="009C0AFE">
            <w:pPr>
              <w:pStyle w:val="ConsPlusCell"/>
              <w:jc w:val="both"/>
              <w:rPr>
                <w:sz w:val="28"/>
                <w:szCs w:val="28"/>
              </w:rPr>
            </w:pPr>
            <w:r w:rsidRPr="00D84202">
              <w:rPr>
                <w:sz w:val="28"/>
                <w:szCs w:val="28"/>
              </w:rPr>
              <w:t xml:space="preserve">РАСХОДЫ - всего:                                               </w:t>
            </w:r>
          </w:p>
        </w:tc>
        <w:tc>
          <w:tcPr>
            <w:tcW w:w="1275" w:type="dxa"/>
            <w:tcBorders>
              <w:left w:val="single" w:sz="4" w:space="0" w:color="auto"/>
              <w:bottom w:val="single" w:sz="4" w:space="0" w:color="auto"/>
              <w:right w:val="single" w:sz="4" w:space="0" w:color="auto"/>
            </w:tcBorders>
          </w:tcPr>
          <w:p w14:paraId="6B007865" w14:textId="77777777" w:rsidR="005064AA" w:rsidRPr="00D84202" w:rsidRDefault="005064AA" w:rsidP="009C0AFE">
            <w:pPr>
              <w:pStyle w:val="ConsPlusCell"/>
              <w:rPr>
                <w:sz w:val="28"/>
                <w:szCs w:val="28"/>
              </w:rPr>
            </w:pPr>
          </w:p>
        </w:tc>
      </w:tr>
      <w:tr w:rsidR="00D84202" w:rsidRPr="00D84202" w14:paraId="432D898A" w14:textId="77777777" w:rsidTr="00954B8F">
        <w:trPr>
          <w:tblCellSpacing w:w="5" w:type="nil"/>
        </w:trPr>
        <w:tc>
          <w:tcPr>
            <w:tcW w:w="851" w:type="dxa"/>
            <w:tcBorders>
              <w:left w:val="single" w:sz="4" w:space="0" w:color="auto"/>
              <w:bottom w:val="single" w:sz="4" w:space="0" w:color="auto"/>
              <w:right w:val="single" w:sz="4" w:space="0" w:color="auto"/>
            </w:tcBorders>
          </w:tcPr>
          <w:p w14:paraId="03364E4A" w14:textId="77777777" w:rsidR="005064AA" w:rsidRPr="00D84202" w:rsidRDefault="005064AA" w:rsidP="009C0AFE">
            <w:pPr>
              <w:pStyle w:val="ConsPlusCell"/>
              <w:rPr>
                <w:sz w:val="28"/>
                <w:szCs w:val="28"/>
              </w:rPr>
            </w:pPr>
          </w:p>
        </w:tc>
        <w:tc>
          <w:tcPr>
            <w:tcW w:w="7317" w:type="dxa"/>
            <w:tcBorders>
              <w:left w:val="single" w:sz="4" w:space="0" w:color="auto"/>
              <w:bottom w:val="single" w:sz="4" w:space="0" w:color="auto"/>
              <w:right w:val="single" w:sz="4" w:space="0" w:color="auto"/>
            </w:tcBorders>
          </w:tcPr>
          <w:p w14:paraId="556628F9" w14:textId="77777777" w:rsidR="005064AA" w:rsidRPr="00D84202" w:rsidRDefault="005064AA" w:rsidP="009C0AFE">
            <w:pPr>
              <w:pStyle w:val="ConsPlusCell"/>
              <w:jc w:val="both"/>
              <w:rPr>
                <w:sz w:val="28"/>
                <w:szCs w:val="28"/>
              </w:rPr>
            </w:pPr>
            <w:r w:rsidRPr="00D84202">
              <w:rPr>
                <w:sz w:val="28"/>
                <w:szCs w:val="28"/>
              </w:rPr>
              <w:t xml:space="preserve">в том числе:                                                   </w:t>
            </w:r>
          </w:p>
        </w:tc>
        <w:tc>
          <w:tcPr>
            <w:tcW w:w="1275" w:type="dxa"/>
            <w:tcBorders>
              <w:left w:val="single" w:sz="4" w:space="0" w:color="auto"/>
              <w:bottom w:val="single" w:sz="4" w:space="0" w:color="auto"/>
              <w:right w:val="single" w:sz="4" w:space="0" w:color="auto"/>
            </w:tcBorders>
          </w:tcPr>
          <w:p w14:paraId="4B3ECC39" w14:textId="77777777" w:rsidR="005064AA" w:rsidRPr="00D84202" w:rsidRDefault="005064AA" w:rsidP="009C0AFE">
            <w:pPr>
              <w:pStyle w:val="ConsPlusCell"/>
              <w:rPr>
                <w:sz w:val="28"/>
                <w:szCs w:val="28"/>
              </w:rPr>
            </w:pPr>
          </w:p>
        </w:tc>
      </w:tr>
      <w:tr w:rsidR="00D84202" w:rsidRPr="00D84202" w14:paraId="5A178946"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45023D03" w14:textId="77777777" w:rsidR="005064AA" w:rsidRPr="00D84202" w:rsidRDefault="005064AA" w:rsidP="009C0AFE">
            <w:pPr>
              <w:pStyle w:val="ConsPlusCell"/>
              <w:rPr>
                <w:sz w:val="28"/>
                <w:szCs w:val="28"/>
              </w:rPr>
            </w:pPr>
            <w:r w:rsidRPr="00D84202">
              <w:rPr>
                <w:sz w:val="28"/>
                <w:szCs w:val="28"/>
              </w:rPr>
              <w:t>2.1.</w:t>
            </w:r>
          </w:p>
        </w:tc>
        <w:tc>
          <w:tcPr>
            <w:tcW w:w="7317" w:type="dxa"/>
            <w:tcBorders>
              <w:left w:val="single" w:sz="4" w:space="0" w:color="auto"/>
              <w:bottom w:val="single" w:sz="4" w:space="0" w:color="auto"/>
              <w:right w:val="single" w:sz="4" w:space="0" w:color="auto"/>
            </w:tcBorders>
          </w:tcPr>
          <w:p w14:paraId="01EB79AE" w14:textId="76F2BAA4" w:rsidR="005064AA" w:rsidRPr="00D84202" w:rsidRDefault="005064AA" w:rsidP="009C0AFE">
            <w:pPr>
              <w:pStyle w:val="ConsPlusCell"/>
              <w:jc w:val="both"/>
              <w:rPr>
                <w:sz w:val="28"/>
                <w:szCs w:val="28"/>
              </w:rPr>
            </w:pPr>
            <w:r w:rsidRPr="00D84202">
              <w:rPr>
                <w:sz w:val="28"/>
                <w:szCs w:val="28"/>
              </w:rPr>
              <w:t>- проектирование, строительство, реконструкция автомобильных      дорог и сооружени</w:t>
            </w:r>
            <w:r w:rsidR="00896DA7" w:rsidRPr="00D84202">
              <w:rPr>
                <w:sz w:val="28"/>
                <w:szCs w:val="28"/>
              </w:rPr>
              <w:t>й на них (переходящие объекты);</w:t>
            </w:r>
            <w:r w:rsidRPr="00D84202">
              <w:rPr>
                <w:sz w:val="28"/>
                <w:szCs w:val="28"/>
              </w:rPr>
              <w:t xml:space="preserve">              </w:t>
            </w:r>
          </w:p>
        </w:tc>
        <w:tc>
          <w:tcPr>
            <w:tcW w:w="1275" w:type="dxa"/>
            <w:tcBorders>
              <w:left w:val="single" w:sz="4" w:space="0" w:color="auto"/>
              <w:bottom w:val="single" w:sz="4" w:space="0" w:color="auto"/>
              <w:right w:val="single" w:sz="4" w:space="0" w:color="auto"/>
            </w:tcBorders>
          </w:tcPr>
          <w:p w14:paraId="41A7B6AB" w14:textId="77777777" w:rsidR="005064AA" w:rsidRPr="00D84202" w:rsidRDefault="005064AA" w:rsidP="009C0AFE">
            <w:pPr>
              <w:pStyle w:val="ConsPlusCell"/>
              <w:rPr>
                <w:sz w:val="28"/>
                <w:szCs w:val="28"/>
              </w:rPr>
            </w:pPr>
          </w:p>
        </w:tc>
      </w:tr>
      <w:tr w:rsidR="00D84202" w:rsidRPr="00D84202" w14:paraId="16DAA276"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53FA3A64" w14:textId="77777777" w:rsidR="005064AA" w:rsidRPr="00D84202" w:rsidRDefault="005064AA" w:rsidP="009C0AFE">
            <w:pPr>
              <w:pStyle w:val="ConsPlusCell"/>
              <w:rPr>
                <w:sz w:val="28"/>
                <w:szCs w:val="28"/>
              </w:rPr>
            </w:pPr>
            <w:r w:rsidRPr="00D84202">
              <w:rPr>
                <w:sz w:val="28"/>
                <w:szCs w:val="28"/>
              </w:rPr>
              <w:t>2.2.</w:t>
            </w:r>
          </w:p>
        </w:tc>
        <w:tc>
          <w:tcPr>
            <w:tcW w:w="7317" w:type="dxa"/>
            <w:tcBorders>
              <w:left w:val="single" w:sz="4" w:space="0" w:color="auto"/>
              <w:bottom w:val="single" w:sz="4" w:space="0" w:color="auto"/>
              <w:right w:val="single" w:sz="4" w:space="0" w:color="auto"/>
            </w:tcBorders>
          </w:tcPr>
          <w:p w14:paraId="419EE0C0" w14:textId="58EF1D63" w:rsidR="005064AA" w:rsidRPr="00D84202" w:rsidRDefault="005064AA" w:rsidP="009C0AFE">
            <w:pPr>
              <w:pStyle w:val="ConsPlusCell"/>
              <w:jc w:val="both"/>
              <w:rPr>
                <w:sz w:val="28"/>
                <w:szCs w:val="28"/>
              </w:rPr>
            </w:pPr>
            <w:r w:rsidRPr="00D84202">
              <w:rPr>
                <w:sz w:val="28"/>
                <w:szCs w:val="28"/>
              </w:rPr>
              <w:t>- проектирование, строительство, реконструкция автомобильных      дорог и сооружений на них (вновь начинаемые объекты)</w:t>
            </w:r>
            <w:r w:rsidR="00896DA7" w:rsidRPr="00D84202">
              <w:rPr>
                <w:sz w:val="28"/>
                <w:szCs w:val="28"/>
              </w:rPr>
              <w:t>;</w:t>
            </w:r>
            <w:r w:rsidRPr="00D84202">
              <w:rPr>
                <w:sz w:val="28"/>
                <w:szCs w:val="28"/>
              </w:rPr>
              <w:t xml:space="preserve">           </w:t>
            </w:r>
          </w:p>
        </w:tc>
        <w:tc>
          <w:tcPr>
            <w:tcW w:w="1275" w:type="dxa"/>
            <w:tcBorders>
              <w:left w:val="single" w:sz="4" w:space="0" w:color="auto"/>
              <w:bottom w:val="single" w:sz="4" w:space="0" w:color="auto"/>
              <w:right w:val="single" w:sz="4" w:space="0" w:color="auto"/>
            </w:tcBorders>
          </w:tcPr>
          <w:p w14:paraId="0720F81A" w14:textId="77777777" w:rsidR="005064AA" w:rsidRPr="00D84202" w:rsidRDefault="005064AA" w:rsidP="009C0AFE">
            <w:pPr>
              <w:pStyle w:val="ConsPlusCell"/>
              <w:rPr>
                <w:sz w:val="28"/>
                <w:szCs w:val="28"/>
              </w:rPr>
            </w:pPr>
          </w:p>
        </w:tc>
      </w:tr>
      <w:tr w:rsidR="00D84202" w:rsidRPr="00D84202" w14:paraId="7A4B5526" w14:textId="77777777" w:rsidTr="00954B8F">
        <w:trPr>
          <w:tblCellSpacing w:w="5" w:type="nil"/>
        </w:trPr>
        <w:tc>
          <w:tcPr>
            <w:tcW w:w="851" w:type="dxa"/>
            <w:tcBorders>
              <w:left w:val="single" w:sz="4" w:space="0" w:color="auto"/>
              <w:bottom w:val="single" w:sz="4" w:space="0" w:color="auto"/>
              <w:right w:val="single" w:sz="4" w:space="0" w:color="auto"/>
            </w:tcBorders>
          </w:tcPr>
          <w:p w14:paraId="5C97585D" w14:textId="77777777" w:rsidR="005064AA" w:rsidRPr="00D84202" w:rsidRDefault="005064AA" w:rsidP="009C0AFE">
            <w:pPr>
              <w:pStyle w:val="ConsPlusCell"/>
              <w:rPr>
                <w:sz w:val="28"/>
                <w:szCs w:val="28"/>
              </w:rPr>
            </w:pPr>
            <w:r w:rsidRPr="00D84202">
              <w:rPr>
                <w:sz w:val="28"/>
                <w:szCs w:val="28"/>
              </w:rPr>
              <w:t>2.3.</w:t>
            </w:r>
          </w:p>
        </w:tc>
        <w:tc>
          <w:tcPr>
            <w:tcW w:w="7317" w:type="dxa"/>
            <w:tcBorders>
              <w:left w:val="single" w:sz="4" w:space="0" w:color="auto"/>
              <w:bottom w:val="single" w:sz="4" w:space="0" w:color="auto"/>
              <w:right w:val="single" w:sz="4" w:space="0" w:color="auto"/>
            </w:tcBorders>
          </w:tcPr>
          <w:p w14:paraId="3525DD46" w14:textId="77777777" w:rsidR="005064AA" w:rsidRPr="00D84202" w:rsidRDefault="005064AA" w:rsidP="009C0AFE">
            <w:pPr>
              <w:pStyle w:val="ConsPlusCell"/>
              <w:jc w:val="both"/>
              <w:rPr>
                <w:sz w:val="28"/>
                <w:szCs w:val="28"/>
              </w:rPr>
            </w:pPr>
            <w:r w:rsidRPr="00D84202">
              <w:rPr>
                <w:sz w:val="28"/>
                <w:szCs w:val="28"/>
              </w:rPr>
              <w:t xml:space="preserve">- капитальный ремонт автомобильных дорог и сооружений на них;    </w:t>
            </w:r>
          </w:p>
        </w:tc>
        <w:tc>
          <w:tcPr>
            <w:tcW w:w="1275" w:type="dxa"/>
            <w:tcBorders>
              <w:left w:val="single" w:sz="4" w:space="0" w:color="auto"/>
              <w:bottom w:val="single" w:sz="4" w:space="0" w:color="auto"/>
              <w:right w:val="single" w:sz="4" w:space="0" w:color="auto"/>
            </w:tcBorders>
          </w:tcPr>
          <w:p w14:paraId="08A69914" w14:textId="77777777" w:rsidR="005064AA" w:rsidRPr="00D84202" w:rsidRDefault="005064AA" w:rsidP="009C0AFE">
            <w:pPr>
              <w:pStyle w:val="ConsPlusCell"/>
              <w:rPr>
                <w:sz w:val="28"/>
                <w:szCs w:val="28"/>
              </w:rPr>
            </w:pPr>
          </w:p>
        </w:tc>
      </w:tr>
      <w:tr w:rsidR="00D84202" w:rsidRPr="00D84202" w14:paraId="792453C1" w14:textId="77777777" w:rsidTr="00954B8F">
        <w:trPr>
          <w:tblCellSpacing w:w="5" w:type="nil"/>
        </w:trPr>
        <w:tc>
          <w:tcPr>
            <w:tcW w:w="851" w:type="dxa"/>
            <w:tcBorders>
              <w:left w:val="single" w:sz="4" w:space="0" w:color="auto"/>
              <w:bottom w:val="single" w:sz="4" w:space="0" w:color="auto"/>
              <w:right w:val="single" w:sz="4" w:space="0" w:color="auto"/>
            </w:tcBorders>
          </w:tcPr>
          <w:p w14:paraId="370E9E8C" w14:textId="77777777" w:rsidR="005064AA" w:rsidRPr="00D84202" w:rsidRDefault="005064AA" w:rsidP="009C0AFE">
            <w:pPr>
              <w:pStyle w:val="ConsPlusCell"/>
              <w:rPr>
                <w:sz w:val="28"/>
                <w:szCs w:val="28"/>
              </w:rPr>
            </w:pPr>
            <w:r w:rsidRPr="00D84202">
              <w:rPr>
                <w:sz w:val="28"/>
                <w:szCs w:val="28"/>
              </w:rPr>
              <w:t>2.4.</w:t>
            </w:r>
          </w:p>
        </w:tc>
        <w:tc>
          <w:tcPr>
            <w:tcW w:w="7317" w:type="dxa"/>
            <w:tcBorders>
              <w:left w:val="single" w:sz="4" w:space="0" w:color="auto"/>
              <w:bottom w:val="single" w:sz="4" w:space="0" w:color="auto"/>
              <w:right w:val="single" w:sz="4" w:space="0" w:color="auto"/>
            </w:tcBorders>
          </w:tcPr>
          <w:p w14:paraId="46E5318F" w14:textId="77777777" w:rsidR="005064AA" w:rsidRPr="00D84202" w:rsidRDefault="005064AA" w:rsidP="009C0AFE">
            <w:pPr>
              <w:pStyle w:val="ConsPlusCell"/>
              <w:jc w:val="both"/>
              <w:rPr>
                <w:sz w:val="28"/>
                <w:szCs w:val="28"/>
              </w:rPr>
            </w:pPr>
            <w:r w:rsidRPr="00D84202">
              <w:rPr>
                <w:sz w:val="28"/>
                <w:szCs w:val="28"/>
              </w:rPr>
              <w:t xml:space="preserve">- ремонт автомобильных дорог и сооружений на них;                </w:t>
            </w:r>
          </w:p>
        </w:tc>
        <w:tc>
          <w:tcPr>
            <w:tcW w:w="1275" w:type="dxa"/>
            <w:tcBorders>
              <w:left w:val="single" w:sz="4" w:space="0" w:color="auto"/>
              <w:bottom w:val="single" w:sz="4" w:space="0" w:color="auto"/>
              <w:right w:val="single" w:sz="4" w:space="0" w:color="auto"/>
            </w:tcBorders>
          </w:tcPr>
          <w:p w14:paraId="61AB067A" w14:textId="77777777" w:rsidR="005064AA" w:rsidRPr="00D84202" w:rsidRDefault="005064AA" w:rsidP="009C0AFE">
            <w:pPr>
              <w:pStyle w:val="ConsPlusCell"/>
              <w:rPr>
                <w:sz w:val="28"/>
                <w:szCs w:val="28"/>
              </w:rPr>
            </w:pPr>
          </w:p>
        </w:tc>
      </w:tr>
      <w:tr w:rsidR="00D84202" w:rsidRPr="00D84202" w14:paraId="2F8F8BA9"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01AE005D" w14:textId="77777777" w:rsidR="005064AA" w:rsidRPr="00D84202" w:rsidRDefault="005064AA" w:rsidP="009C0AFE">
            <w:pPr>
              <w:pStyle w:val="ConsPlusCell"/>
              <w:rPr>
                <w:sz w:val="28"/>
                <w:szCs w:val="28"/>
              </w:rPr>
            </w:pPr>
            <w:r w:rsidRPr="00D84202">
              <w:rPr>
                <w:sz w:val="28"/>
                <w:szCs w:val="28"/>
              </w:rPr>
              <w:t>2.5.</w:t>
            </w:r>
          </w:p>
        </w:tc>
        <w:tc>
          <w:tcPr>
            <w:tcW w:w="7317" w:type="dxa"/>
            <w:tcBorders>
              <w:left w:val="single" w:sz="4" w:space="0" w:color="auto"/>
              <w:bottom w:val="single" w:sz="4" w:space="0" w:color="auto"/>
              <w:right w:val="single" w:sz="4" w:space="0" w:color="auto"/>
            </w:tcBorders>
          </w:tcPr>
          <w:p w14:paraId="0B509CF8" w14:textId="77777777" w:rsidR="005064AA" w:rsidRPr="00D84202" w:rsidRDefault="005064AA" w:rsidP="009C0AFE">
            <w:pPr>
              <w:pStyle w:val="ConsPlusCell"/>
              <w:jc w:val="both"/>
              <w:rPr>
                <w:sz w:val="28"/>
                <w:szCs w:val="28"/>
              </w:rPr>
            </w:pPr>
            <w:r w:rsidRPr="00D84202">
              <w:rPr>
                <w:sz w:val="28"/>
                <w:szCs w:val="28"/>
              </w:rPr>
              <w:t xml:space="preserve">- содержание действующей сети автомобильных дорог и сооружений на них (включая мероприятия по обеспечению сохранности данных автомобильных дорог, обеспечение безопасности дорожного движения, диагностику данных автомобильных дорог, проведение межевых работ на земельных участках, занятых данными автомобильными дорогами, изготовление технических паспортов, приобретение дорожной техники для содержания данных автомобильных дорог);                                                           </w:t>
            </w:r>
          </w:p>
        </w:tc>
        <w:tc>
          <w:tcPr>
            <w:tcW w:w="1275" w:type="dxa"/>
            <w:tcBorders>
              <w:left w:val="single" w:sz="4" w:space="0" w:color="auto"/>
              <w:bottom w:val="single" w:sz="4" w:space="0" w:color="auto"/>
              <w:right w:val="single" w:sz="4" w:space="0" w:color="auto"/>
            </w:tcBorders>
          </w:tcPr>
          <w:p w14:paraId="2EA29DE1" w14:textId="77777777" w:rsidR="005064AA" w:rsidRPr="00D84202" w:rsidRDefault="005064AA" w:rsidP="009C0AFE">
            <w:pPr>
              <w:pStyle w:val="ConsPlusCell"/>
              <w:rPr>
                <w:sz w:val="28"/>
                <w:szCs w:val="28"/>
              </w:rPr>
            </w:pPr>
          </w:p>
        </w:tc>
      </w:tr>
      <w:tr w:rsidR="00D84202" w:rsidRPr="00D84202" w14:paraId="00D11234" w14:textId="77777777" w:rsidTr="00954B8F">
        <w:trPr>
          <w:trHeight w:val="400"/>
          <w:tblCellSpacing w:w="5" w:type="nil"/>
        </w:trPr>
        <w:tc>
          <w:tcPr>
            <w:tcW w:w="851" w:type="dxa"/>
            <w:tcBorders>
              <w:left w:val="single" w:sz="4" w:space="0" w:color="auto"/>
              <w:bottom w:val="single" w:sz="4" w:space="0" w:color="auto"/>
              <w:right w:val="single" w:sz="4" w:space="0" w:color="auto"/>
            </w:tcBorders>
          </w:tcPr>
          <w:p w14:paraId="30ED8F33" w14:textId="77777777" w:rsidR="005064AA" w:rsidRPr="00D84202" w:rsidRDefault="005064AA" w:rsidP="009C0AFE">
            <w:pPr>
              <w:pStyle w:val="ConsPlusCell"/>
              <w:rPr>
                <w:sz w:val="28"/>
                <w:szCs w:val="28"/>
              </w:rPr>
            </w:pPr>
            <w:r w:rsidRPr="00D84202">
              <w:rPr>
                <w:sz w:val="28"/>
                <w:szCs w:val="28"/>
              </w:rPr>
              <w:t>2.6.</w:t>
            </w:r>
          </w:p>
        </w:tc>
        <w:tc>
          <w:tcPr>
            <w:tcW w:w="7317" w:type="dxa"/>
            <w:tcBorders>
              <w:left w:val="single" w:sz="4" w:space="0" w:color="auto"/>
              <w:bottom w:val="single" w:sz="4" w:space="0" w:color="auto"/>
              <w:right w:val="single" w:sz="4" w:space="0" w:color="auto"/>
            </w:tcBorders>
          </w:tcPr>
          <w:p w14:paraId="249B6D96" w14:textId="7A2BBF82" w:rsidR="005064AA" w:rsidRPr="00D84202" w:rsidRDefault="005064AA" w:rsidP="009C0AFE">
            <w:pPr>
              <w:pStyle w:val="ConsPlusCell"/>
              <w:jc w:val="both"/>
              <w:rPr>
                <w:sz w:val="28"/>
                <w:szCs w:val="28"/>
              </w:rPr>
            </w:pPr>
            <w:r w:rsidRPr="00D84202">
              <w:rPr>
                <w:sz w:val="28"/>
                <w:szCs w:val="28"/>
              </w:rPr>
              <w:t xml:space="preserve">- на капитальный ремонт  и ремонт дворовых территорий многоквартирных домов, проездов к дворовым территориям многоквартирных домов   населенных пунктов в границах </w:t>
            </w:r>
            <w:r w:rsidR="00A14874" w:rsidRPr="00D84202">
              <w:rPr>
                <w:sz w:val="28"/>
                <w:szCs w:val="28"/>
              </w:rPr>
              <w:t>округа</w:t>
            </w:r>
            <w:r w:rsidRPr="00D84202">
              <w:rPr>
                <w:sz w:val="28"/>
                <w:szCs w:val="28"/>
              </w:rPr>
              <w:t>;</w:t>
            </w:r>
          </w:p>
        </w:tc>
        <w:tc>
          <w:tcPr>
            <w:tcW w:w="1275" w:type="dxa"/>
            <w:tcBorders>
              <w:left w:val="single" w:sz="4" w:space="0" w:color="auto"/>
              <w:bottom w:val="single" w:sz="4" w:space="0" w:color="auto"/>
              <w:right w:val="single" w:sz="4" w:space="0" w:color="auto"/>
            </w:tcBorders>
          </w:tcPr>
          <w:p w14:paraId="79C7CB59" w14:textId="77777777" w:rsidR="005064AA" w:rsidRPr="00D84202" w:rsidRDefault="005064AA" w:rsidP="009C0AFE">
            <w:pPr>
              <w:pStyle w:val="ConsPlusCell"/>
              <w:rPr>
                <w:sz w:val="28"/>
                <w:szCs w:val="28"/>
              </w:rPr>
            </w:pPr>
          </w:p>
        </w:tc>
      </w:tr>
      <w:tr w:rsidR="00D84202" w:rsidRPr="00D84202" w14:paraId="5808B703" w14:textId="77777777" w:rsidTr="00954B8F">
        <w:trPr>
          <w:trHeight w:val="916"/>
          <w:tblCellSpacing w:w="5" w:type="nil"/>
        </w:trPr>
        <w:tc>
          <w:tcPr>
            <w:tcW w:w="851" w:type="dxa"/>
            <w:tcBorders>
              <w:left w:val="single" w:sz="4" w:space="0" w:color="auto"/>
              <w:bottom w:val="single" w:sz="4" w:space="0" w:color="auto"/>
              <w:right w:val="single" w:sz="4" w:space="0" w:color="auto"/>
            </w:tcBorders>
          </w:tcPr>
          <w:p w14:paraId="6FB4104E" w14:textId="77777777" w:rsidR="005064AA" w:rsidRPr="00D84202" w:rsidRDefault="005064AA" w:rsidP="009C0AFE">
            <w:pPr>
              <w:pStyle w:val="ConsPlusCell"/>
              <w:rPr>
                <w:sz w:val="28"/>
                <w:szCs w:val="28"/>
              </w:rPr>
            </w:pPr>
            <w:r w:rsidRPr="00D84202">
              <w:rPr>
                <w:sz w:val="28"/>
                <w:szCs w:val="28"/>
              </w:rPr>
              <w:t>2.7.</w:t>
            </w:r>
          </w:p>
        </w:tc>
        <w:tc>
          <w:tcPr>
            <w:tcW w:w="7317" w:type="dxa"/>
            <w:tcBorders>
              <w:left w:val="single" w:sz="4" w:space="0" w:color="auto"/>
              <w:bottom w:val="single" w:sz="4" w:space="0" w:color="auto"/>
              <w:right w:val="single" w:sz="4" w:space="0" w:color="auto"/>
            </w:tcBorders>
          </w:tcPr>
          <w:p w14:paraId="69E2821C" w14:textId="77777777" w:rsidR="005064AA" w:rsidRPr="00D84202" w:rsidRDefault="005064AA" w:rsidP="009C0AFE">
            <w:pPr>
              <w:pStyle w:val="a6"/>
              <w:widowControl w:val="0"/>
              <w:autoSpaceDE w:val="0"/>
              <w:autoSpaceDN w:val="0"/>
              <w:adjustRightInd w:val="0"/>
              <w:spacing w:after="0" w:line="240" w:lineRule="auto"/>
              <w:ind w:left="0"/>
              <w:jc w:val="both"/>
              <w:rPr>
                <w:rFonts w:ascii="Times New Roman" w:eastAsia="Times New Roman" w:hAnsi="Times New Roman" w:cs="Times New Roman"/>
                <w:sz w:val="28"/>
                <w:szCs w:val="28"/>
              </w:rPr>
            </w:pPr>
            <w:r w:rsidRPr="00D84202">
              <w:rPr>
                <w:rFonts w:ascii="Times New Roman" w:eastAsia="Times New Roman" w:hAnsi="Times New Roman" w:cs="Times New Roman"/>
                <w:sz w:val="28"/>
                <w:szCs w:val="28"/>
              </w:rPr>
              <w:t>- реализацию прочих мероприятий, необходимых для развития и функционирования сети автомобильных дорог общего пользования местного значения.</w:t>
            </w:r>
          </w:p>
        </w:tc>
        <w:tc>
          <w:tcPr>
            <w:tcW w:w="1275" w:type="dxa"/>
            <w:tcBorders>
              <w:left w:val="single" w:sz="4" w:space="0" w:color="auto"/>
              <w:bottom w:val="single" w:sz="4" w:space="0" w:color="auto"/>
              <w:right w:val="single" w:sz="4" w:space="0" w:color="auto"/>
            </w:tcBorders>
          </w:tcPr>
          <w:p w14:paraId="31A668A1" w14:textId="77777777" w:rsidR="005064AA" w:rsidRPr="00D84202" w:rsidRDefault="005064AA" w:rsidP="009C0AFE">
            <w:pPr>
              <w:pStyle w:val="ConsPlusCell"/>
              <w:rPr>
                <w:sz w:val="28"/>
                <w:szCs w:val="28"/>
              </w:rPr>
            </w:pPr>
          </w:p>
        </w:tc>
      </w:tr>
      <w:tr w:rsidR="005064AA" w:rsidRPr="00D84202" w14:paraId="6B98113D" w14:textId="77777777" w:rsidTr="00954B8F">
        <w:trPr>
          <w:tblCellSpacing w:w="5" w:type="nil"/>
        </w:trPr>
        <w:tc>
          <w:tcPr>
            <w:tcW w:w="851" w:type="dxa"/>
            <w:tcBorders>
              <w:left w:val="single" w:sz="4" w:space="0" w:color="auto"/>
              <w:bottom w:val="single" w:sz="4" w:space="0" w:color="auto"/>
              <w:right w:val="single" w:sz="4" w:space="0" w:color="auto"/>
            </w:tcBorders>
          </w:tcPr>
          <w:p w14:paraId="00F42167" w14:textId="77777777" w:rsidR="005064AA" w:rsidRPr="00D84202" w:rsidRDefault="005064AA" w:rsidP="009C0AFE">
            <w:pPr>
              <w:pStyle w:val="ConsPlusCell"/>
              <w:rPr>
                <w:sz w:val="28"/>
                <w:szCs w:val="28"/>
              </w:rPr>
            </w:pPr>
            <w:r w:rsidRPr="00D84202">
              <w:rPr>
                <w:sz w:val="28"/>
                <w:szCs w:val="28"/>
              </w:rPr>
              <w:t>3.</w:t>
            </w:r>
          </w:p>
        </w:tc>
        <w:tc>
          <w:tcPr>
            <w:tcW w:w="7317" w:type="dxa"/>
            <w:tcBorders>
              <w:left w:val="single" w:sz="4" w:space="0" w:color="auto"/>
              <w:bottom w:val="single" w:sz="4" w:space="0" w:color="auto"/>
              <w:right w:val="single" w:sz="4" w:space="0" w:color="auto"/>
            </w:tcBorders>
          </w:tcPr>
          <w:p w14:paraId="30B22763" w14:textId="77777777" w:rsidR="005064AA" w:rsidRPr="00D84202" w:rsidRDefault="005064AA" w:rsidP="009C0AFE">
            <w:pPr>
              <w:pStyle w:val="ConsPlusCell"/>
              <w:jc w:val="both"/>
              <w:rPr>
                <w:sz w:val="28"/>
                <w:szCs w:val="28"/>
              </w:rPr>
            </w:pPr>
            <w:r w:rsidRPr="00D84202">
              <w:rPr>
                <w:sz w:val="28"/>
                <w:szCs w:val="28"/>
              </w:rPr>
              <w:t xml:space="preserve">Итого:                                                         </w:t>
            </w:r>
          </w:p>
        </w:tc>
        <w:tc>
          <w:tcPr>
            <w:tcW w:w="1275" w:type="dxa"/>
            <w:tcBorders>
              <w:left w:val="single" w:sz="4" w:space="0" w:color="auto"/>
              <w:bottom w:val="single" w:sz="4" w:space="0" w:color="auto"/>
              <w:right w:val="single" w:sz="4" w:space="0" w:color="auto"/>
            </w:tcBorders>
          </w:tcPr>
          <w:p w14:paraId="3D9DD8EF" w14:textId="77777777" w:rsidR="005064AA" w:rsidRPr="00D84202" w:rsidRDefault="005064AA" w:rsidP="009C0AFE">
            <w:pPr>
              <w:pStyle w:val="ConsPlusCell"/>
              <w:rPr>
                <w:sz w:val="28"/>
                <w:szCs w:val="28"/>
              </w:rPr>
            </w:pPr>
          </w:p>
        </w:tc>
      </w:tr>
    </w:tbl>
    <w:p w14:paraId="165B148F" w14:textId="520D2911" w:rsidR="00BF223B" w:rsidRPr="00D84202" w:rsidRDefault="00BF223B" w:rsidP="009C0AFE">
      <w:pPr>
        <w:widowControl w:val="0"/>
        <w:autoSpaceDE w:val="0"/>
        <w:autoSpaceDN w:val="0"/>
        <w:adjustRightInd w:val="0"/>
        <w:spacing w:after="0" w:line="240" w:lineRule="auto"/>
        <w:jc w:val="both"/>
        <w:rPr>
          <w:rFonts w:ascii="Times New Roman" w:hAnsi="Times New Roman" w:cs="Times New Roman"/>
          <w:sz w:val="28"/>
          <w:szCs w:val="28"/>
        </w:rPr>
      </w:pPr>
    </w:p>
    <w:p w14:paraId="40A401C4" w14:textId="6DE1062F" w:rsidR="006A10AA" w:rsidRPr="00D84202" w:rsidRDefault="006A10AA" w:rsidP="00343369">
      <w:pPr>
        <w:widowControl w:val="0"/>
        <w:autoSpaceDE w:val="0"/>
        <w:autoSpaceDN w:val="0"/>
        <w:adjustRightInd w:val="0"/>
        <w:spacing w:after="0" w:line="240" w:lineRule="auto"/>
        <w:rPr>
          <w:rFonts w:ascii="Times New Roman" w:hAnsi="Times New Roman" w:cs="Times New Roman"/>
          <w:sz w:val="28"/>
          <w:szCs w:val="28"/>
        </w:rPr>
      </w:pPr>
    </w:p>
    <w:p w14:paraId="4D185A0A" w14:textId="72E889A2" w:rsidR="006A10AA" w:rsidRPr="00D84202" w:rsidRDefault="00A14874" w:rsidP="00343369">
      <w:pPr>
        <w:pStyle w:val="a6"/>
        <w:widowControl w:val="0"/>
        <w:autoSpaceDE w:val="0"/>
        <w:autoSpaceDN w:val="0"/>
        <w:adjustRightInd w:val="0"/>
        <w:spacing w:after="0" w:line="240" w:lineRule="auto"/>
        <w:ind w:left="426"/>
        <w:jc w:val="center"/>
        <w:rPr>
          <w:rFonts w:ascii="Times New Roman" w:hAnsi="Times New Roman" w:cs="Times New Roman"/>
          <w:sz w:val="28"/>
          <w:szCs w:val="28"/>
        </w:rPr>
      </w:pPr>
      <w:r w:rsidRPr="00D84202">
        <w:rPr>
          <w:rFonts w:ascii="Times New Roman" w:hAnsi="Times New Roman" w:cs="Times New Roman"/>
          <w:sz w:val="28"/>
          <w:szCs w:val="28"/>
        </w:rPr>
        <w:t>_______________________________</w:t>
      </w:r>
    </w:p>
    <w:p w14:paraId="3A432061" w14:textId="77777777" w:rsidR="006A10AA" w:rsidRPr="00D84202" w:rsidRDefault="006A10AA" w:rsidP="009C0AFE">
      <w:pPr>
        <w:pStyle w:val="a6"/>
        <w:widowControl w:val="0"/>
        <w:autoSpaceDE w:val="0"/>
        <w:autoSpaceDN w:val="0"/>
        <w:adjustRightInd w:val="0"/>
        <w:spacing w:after="0" w:line="240" w:lineRule="auto"/>
        <w:ind w:left="426"/>
        <w:jc w:val="right"/>
        <w:rPr>
          <w:rFonts w:ascii="Times New Roman" w:hAnsi="Times New Roman" w:cs="Times New Roman"/>
          <w:sz w:val="28"/>
          <w:szCs w:val="28"/>
        </w:rPr>
      </w:pPr>
    </w:p>
    <w:p w14:paraId="3C3DEE8C" w14:textId="77777777" w:rsidR="006A10AA" w:rsidRDefault="006A10AA" w:rsidP="009C0AFE">
      <w:pPr>
        <w:pStyle w:val="a6"/>
        <w:widowControl w:val="0"/>
        <w:autoSpaceDE w:val="0"/>
        <w:autoSpaceDN w:val="0"/>
        <w:adjustRightInd w:val="0"/>
        <w:spacing w:after="0" w:line="240" w:lineRule="auto"/>
        <w:ind w:left="426"/>
        <w:jc w:val="right"/>
        <w:rPr>
          <w:rFonts w:ascii="Times New Roman" w:hAnsi="Times New Roman" w:cs="Times New Roman"/>
          <w:sz w:val="28"/>
          <w:szCs w:val="28"/>
        </w:rPr>
      </w:pPr>
    </w:p>
    <w:sectPr w:rsidR="006A10AA" w:rsidSect="006A10AA">
      <w:pgSz w:w="11906" w:h="16838"/>
      <w:pgMar w:top="993" w:right="567" w:bottom="1134" w:left="1985"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41BA9"/>
    <w:multiLevelType w:val="hybridMultilevel"/>
    <w:tmpl w:val="1C3C9DB6"/>
    <w:lvl w:ilvl="0" w:tplc="56208C2C">
      <w:start w:val="5"/>
      <w:numFmt w:val="decimal"/>
      <w:lvlText w:val="%1"/>
      <w:lvlJc w:val="left"/>
      <w:pPr>
        <w:ind w:left="645" w:hanging="360"/>
      </w:pPr>
      <w:rPr>
        <w:rFonts w:eastAsiaTheme="minorHAnsi"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 w15:restartNumberingAfterBreak="0">
    <w:nsid w:val="32801E68"/>
    <w:multiLevelType w:val="multilevel"/>
    <w:tmpl w:val="16AC2A40"/>
    <w:lvl w:ilvl="0">
      <w:start w:val="1"/>
      <w:numFmt w:val="decimal"/>
      <w:lvlText w:val="%1."/>
      <w:lvlJc w:val="left"/>
      <w:pPr>
        <w:ind w:left="1215" w:hanging="360"/>
      </w:pPr>
      <w:rPr>
        <w:rFonts w:hint="default"/>
      </w:rPr>
    </w:lvl>
    <w:lvl w:ilvl="1">
      <w:start w:val="1"/>
      <w:numFmt w:val="decimal"/>
      <w:isLgl/>
      <w:lvlText w:val="%1.%2."/>
      <w:lvlJc w:val="left"/>
      <w:pPr>
        <w:ind w:left="1575" w:hanging="72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935" w:hanging="108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2295" w:hanging="1440"/>
      </w:pPr>
      <w:rPr>
        <w:rFonts w:hint="default"/>
      </w:rPr>
    </w:lvl>
    <w:lvl w:ilvl="6">
      <w:start w:val="1"/>
      <w:numFmt w:val="decimal"/>
      <w:isLgl/>
      <w:lvlText w:val="%1.%2.%3.%4.%5.%6.%7."/>
      <w:lvlJc w:val="left"/>
      <w:pPr>
        <w:ind w:left="2655" w:hanging="1800"/>
      </w:pPr>
      <w:rPr>
        <w:rFonts w:hint="default"/>
      </w:rPr>
    </w:lvl>
    <w:lvl w:ilvl="7">
      <w:start w:val="1"/>
      <w:numFmt w:val="decimal"/>
      <w:isLgl/>
      <w:lvlText w:val="%1.%2.%3.%4.%5.%6.%7.%8."/>
      <w:lvlJc w:val="left"/>
      <w:pPr>
        <w:ind w:left="2655" w:hanging="1800"/>
      </w:pPr>
      <w:rPr>
        <w:rFonts w:hint="default"/>
      </w:rPr>
    </w:lvl>
    <w:lvl w:ilvl="8">
      <w:start w:val="1"/>
      <w:numFmt w:val="decimal"/>
      <w:isLgl/>
      <w:lvlText w:val="%1.%2.%3.%4.%5.%6.%7.%8.%9."/>
      <w:lvlJc w:val="left"/>
      <w:pPr>
        <w:ind w:left="3015" w:hanging="2160"/>
      </w:pPr>
      <w:rPr>
        <w:rFonts w:hint="default"/>
      </w:rPr>
    </w:lvl>
  </w:abstractNum>
  <w:abstractNum w:abstractNumId="2" w15:restartNumberingAfterBreak="0">
    <w:nsid w:val="57E23276"/>
    <w:multiLevelType w:val="hybridMultilevel"/>
    <w:tmpl w:val="8B6E60E0"/>
    <w:lvl w:ilvl="0" w:tplc="B4A6D8A4">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3EA"/>
    <w:rsid w:val="000024C8"/>
    <w:rsid w:val="0002599E"/>
    <w:rsid w:val="00047F60"/>
    <w:rsid w:val="00065A4F"/>
    <w:rsid w:val="00072D7D"/>
    <w:rsid w:val="000819C4"/>
    <w:rsid w:val="000A611F"/>
    <w:rsid w:val="000D17A7"/>
    <w:rsid w:val="0016028E"/>
    <w:rsid w:val="00191FF4"/>
    <w:rsid w:val="001B4D71"/>
    <w:rsid w:val="001F4C70"/>
    <w:rsid w:val="0023314C"/>
    <w:rsid w:val="002601CC"/>
    <w:rsid w:val="00297D83"/>
    <w:rsid w:val="002B7028"/>
    <w:rsid w:val="002C0614"/>
    <w:rsid w:val="002D57B3"/>
    <w:rsid w:val="0031183D"/>
    <w:rsid w:val="00333625"/>
    <w:rsid w:val="00343369"/>
    <w:rsid w:val="0038260F"/>
    <w:rsid w:val="003D73EA"/>
    <w:rsid w:val="003F0B5E"/>
    <w:rsid w:val="00433F0F"/>
    <w:rsid w:val="0047106B"/>
    <w:rsid w:val="00486146"/>
    <w:rsid w:val="004B00EA"/>
    <w:rsid w:val="004B14DB"/>
    <w:rsid w:val="004E0885"/>
    <w:rsid w:val="004F6846"/>
    <w:rsid w:val="005064AA"/>
    <w:rsid w:val="0051015D"/>
    <w:rsid w:val="00510609"/>
    <w:rsid w:val="0052341E"/>
    <w:rsid w:val="005978DE"/>
    <w:rsid w:val="005A3FE6"/>
    <w:rsid w:val="00643940"/>
    <w:rsid w:val="00666CE7"/>
    <w:rsid w:val="00682D55"/>
    <w:rsid w:val="00683964"/>
    <w:rsid w:val="006846D7"/>
    <w:rsid w:val="006A10AA"/>
    <w:rsid w:val="006A3B92"/>
    <w:rsid w:val="006B24F8"/>
    <w:rsid w:val="006D6907"/>
    <w:rsid w:val="006F0886"/>
    <w:rsid w:val="006F117A"/>
    <w:rsid w:val="00732B53"/>
    <w:rsid w:val="007600C5"/>
    <w:rsid w:val="00787548"/>
    <w:rsid w:val="007A12A8"/>
    <w:rsid w:val="008147FF"/>
    <w:rsid w:val="008202CB"/>
    <w:rsid w:val="00833327"/>
    <w:rsid w:val="00884C99"/>
    <w:rsid w:val="00896DA7"/>
    <w:rsid w:val="008B6D25"/>
    <w:rsid w:val="00917D9C"/>
    <w:rsid w:val="00961B18"/>
    <w:rsid w:val="009837DD"/>
    <w:rsid w:val="009911B8"/>
    <w:rsid w:val="009975F8"/>
    <w:rsid w:val="009C0AFE"/>
    <w:rsid w:val="009F4036"/>
    <w:rsid w:val="00A14874"/>
    <w:rsid w:val="00A44DE0"/>
    <w:rsid w:val="00AC044D"/>
    <w:rsid w:val="00B02CD0"/>
    <w:rsid w:val="00B07EEF"/>
    <w:rsid w:val="00B134D4"/>
    <w:rsid w:val="00BA0382"/>
    <w:rsid w:val="00BC4E4A"/>
    <w:rsid w:val="00BC5B8C"/>
    <w:rsid w:val="00BD7509"/>
    <w:rsid w:val="00BF223B"/>
    <w:rsid w:val="00C604AC"/>
    <w:rsid w:val="00C608FE"/>
    <w:rsid w:val="00CA4395"/>
    <w:rsid w:val="00CA5C96"/>
    <w:rsid w:val="00CC4D6F"/>
    <w:rsid w:val="00CE0589"/>
    <w:rsid w:val="00D3163C"/>
    <w:rsid w:val="00D45646"/>
    <w:rsid w:val="00D84202"/>
    <w:rsid w:val="00DE04BD"/>
    <w:rsid w:val="00DF0BB1"/>
    <w:rsid w:val="00E71AAF"/>
    <w:rsid w:val="00E82F77"/>
    <w:rsid w:val="00EC44C3"/>
    <w:rsid w:val="00ED6900"/>
    <w:rsid w:val="00EE18C2"/>
    <w:rsid w:val="00F1775E"/>
    <w:rsid w:val="00F368A0"/>
    <w:rsid w:val="00F57B36"/>
    <w:rsid w:val="00FE7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09898"/>
  <w15:chartTrackingRefBased/>
  <w15:docId w15:val="{7BB00379-2E74-407F-9D2D-B0A54954A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D57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57B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D57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D57B3"/>
    <w:rPr>
      <w:color w:val="0000FF"/>
      <w:u w:val="single"/>
    </w:rPr>
  </w:style>
  <w:style w:type="paragraph" w:styleId="a5">
    <w:name w:val="No Spacing"/>
    <w:uiPriority w:val="1"/>
    <w:qFormat/>
    <w:rsid w:val="007A12A8"/>
    <w:pPr>
      <w:spacing w:after="0" w:line="240" w:lineRule="auto"/>
    </w:pPr>
    <w:rPr>
      <w:rFonts w:eastAsiaTheme="minorEastAsia"/>
      <w:lang w:eastAsia="ru-RU"/>
    </w:rPr>
  </w:style>
  <w:style w:type="paragraph" w:styleId="a6">
    <w:name w:val="List Paragraph"/>
    <w:basedOn w:val="a"/>
    <w:uiPriority w:val="34"/>
    <w:qFormat/>
    <w:rsid w:val="00ED6900"/>
    <w:pPr>
      <w:spacing w:after="200" w:line="276" w:lineRule="auto"/>
      <w:ind w:left="720"/>
      <w:contextualSpacing/>
    </w:pPr>
    <w:rPr>
      <w:rFonts w:eastAsiaTheme="minorEastAsia"/>
      <w:lang w:eastAsia="ru-RU"/>
    </w:rPr>
  </w:style>
  <w:style w:type="paragraph" w:customStyle="1" w:styleId="ConsPlusCell">
    <w:name w:val="ConsPlusCell"/>
    <w:rsid w:val="00C608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51060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10609"/>
    <w:rPr>
      <w:rFonts w:ascii="Segoe UI" w:hAnsi="Segoe UI" w:cs="Segoe UI"/>
      <w:sz w:val="18"/>
      <w:szCs w:val="18"/>
    </w:rPr>
  </w:style>
  <w:style w:type="paragraph" w:customStyle="1" w:styleId="ConsPlusNormal">
    <w:name w:val="ConsPlusNormal"/>
    <w:rsid w:val="0047106B"/>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9">
    <w:name w:val="Strong"/>
    <w:uiPriority w:val="22"/>
    <w:qFormat/>
    <w:rsid w:val="0047106B"/>
    <w:rPr>
      <w:b/>
      <w:bCs/>
      <w:spacing w:val="0"/>
    </w:rPr>
  </w:style>
  <w:style w:type="character" w:customStyle="1" w:styleId="11">
    <w:name w:val="Основной текст Знак1"/>
    <w:uiPriority w:val="99"/>
    <w:rsid w:val="0047106B"/>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689066">
      <w:bodyDiv w:val="1"/>
      <w:marLeft w:val="0"/>
      <w:marRight w:val="0"/>
      <w:marTop w:val="0"/>
      <w:marBottom w:val="0"/>
      <w:divBdr>
        <w:top w:val="none" w:sz="0" w:space="0" w:color="auto"/>
        <w:left w:val="none" w:sz="0" w:space="0" w:color="auto"/>
        <w:bottom w:val="none" w:sz="0" w:space="0" w:color="auto"/>
        <w:right w:val="none" w:sz="0" w:space="0" w:color="auto"/>
      </w:divBdr>
      <w:divsChild>
        <w:div w:id="1958638007">
          <w:marLeft w:val="0"/>
          <w:marRight w:val="0"/>
          <w:marTop w:val="0"/>
          <w:marBottom w:val="0"/>
          <w:divBdr>
            <w:top w:val="none" w:sz="0" w:space="0" w:color="auto"/>
            <w:left w:val="none" w:sz="0" w:space="0" w:color="auto"/>
            <w:bottom w:val="none" w:sz="0" w:space="0" w:color="auto"/>
            <w:right w:val="none" w:sz="0" w:space="0" w:color="auto"/>
          </w:divBdr>
          <w:divsChild>
            <w:div w:id="29039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byudzhet_mestnij/" TargetMode="External"/><Relationship Id="rId13" Type="http://schemas.openxmlformats.org/officeDocument/2006/relationships/hyperlink" Target="https://pandia.ru/text/category/pravovie_akti/" TargetMode="External"/><Relationship Id="rId3" Type="http://schemas.openxmlformats.org/officeDocument/2006/relationships/styles" Target="styles.xml"/><Relationship Id="rId7" Type="http://schemas.openxmlformats.org/officeDocument/2006/relationships/hyperlink" Target="https://pandia.ru/text/category/1_yanvarya/" TargetMode="External"/><Relationship Id="rId12" Type="http://schemas.openxmlformats.org/officeDocument/2006/relationships/hyperlink" Target="https://pandia.ru/text/category/ispolnenie_byudzhet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andia.ru/text/category/organi_mestnogo_samoupravleniya/" TargetMode="External"/><Relationship Id="rId11" Type="http://schemas.openxmlformats.org/officeDocument/2006/relationships/hyperlink" Target="https://login.consultant.ru/link/?req=doc&amp;base=RLAW011&amp;n=203703&amp;dst=10035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RLAW011&amp;n=203703&amp;dst=100271" TargetMode="External"/><Relationship Id="rId4" Type="http://schemas.openxmlformats.org/officeDocument/2006/relationships/settings" Target="settings.xml"/><Relationship Id="rId9" Type="http://schemas.openxmlformats.org/officeDocument/2006/relationships/hyperlink" Target="https://pandia.ru/text/category/karbyurator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027B5-79CC-492C-818D-FA902779F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1746</Words>
  <Characters>9954</Characters>
  <Application>Microsoft Office Word</Application>
  <DocSecurity>0</DocSecurity>
  <Lines>82</Lines>
  <Paragraphs>23</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1. Общие положения</vt:lpstr>
      <vt:lpstr/>
      <vt:lpstr>Порядок формирования дорожного фонда</vt:lpstr>
      <vt:lpstr/>
      <vt:lpstr>Порядок использования средств дорожного фонда</vt:lpstr>
      <vt:lpstr/>
      <vt:lpstr>4. Контроль за использованием средств дорожного фонда</vt:lpstr>
      <vt:lpstr/>
    </vt:vector>
  </TitlesOfParts>
  <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Гусева Елена Трофимовна</dc:creator>
  <cp:keywords/>
  <dc:description/>
  <cp:lastModifiedBy>Аблизова Анастасия Владимировна</cp:lastModifiedBy>
  <cp:revision>4</cp:revision>
  <cp:lastPrinted>2021-05-13T02:14:00Z</cp:lastPrinted>
  <dcterms:created xsi:type="dcterms:W3CDTF">2026-10-26T06:35:00Z</dcterms:created>
  <dcterms:modified xsi:type="dcterms:W3CDTF">2026-10-28T06:04:00Z</dcterms:modified>
</cp:coreProperties>
</file>